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78" w:rsidRDefault="00E82EAA">
      <w:r>
        <w:t xml:space="preserve">    </w:t>
      </w:r>
    </w:p>
    <w:p w:rsidR="004C17E2" w:rsidRDefault="00050634">
      <w:pPr>
        <w:rPr>
          <w:b/>
          <w:color w:val="FF0000"/>
          <w:sz w:val="28"/>
          <w:szCs w:val="28"/>
        </w:rPr>
      </w:pPr>
      <w:r w:rsidRPr="00050634">
        <w:rPr>
          <w:b/>
          <w:sz w:val="28"/>
          <w:szCs w:val="28"/>
        </w:rPr>
        <w:t xml:space="preserve">WYTYCZNE </w:t>
      </w:r>
      <w:r>
        <w:rPr>
          <w:b/>
          <w:sz w:val="28"/>
          <w:szCs w:val="28"/>
        </w:rPr>
        <w:t xml:space="preserve"> </w:t>
      </w:r>
      <w:r w:rsidRPr="00050634">
        <w:rPr>
          <w:b/>
          <w:sz w:val="28"/>
          <w:szCs w:val="28"/>
        </w:rPr>
        <w:t xml:space="preserve">ZWIĄZANE </w:t>
      </w:r>
      <w:r>
        <w:rPr>
          <w:b/>
          <w:sz w:val="28"/>
          <w:szCs w:val="28"/>
        </w:rPr>
        <w:t xml:space="preserve"> </w:t>
      </w:r>
      <w:r w:rsidRPr="00050634">
        <w:rPr>
          <w:b/>
          <w:sz w:val="28"/>
          <w:szCs w:val="28"/>
        </w:rPr>
        <w:t xml:space="preserve">Z </w:t>
      </w:r>
      <w:r>
        <w:rPr>
          <w:b/>
          <w:sz w:val="28"/>
          <w:szCs w:val="28"/>
        </w:rPr>
        <w:t xml:space="preserve"> </w:t>
      </w:r>
      <w:r w:rsidRPr="00050634">
        <w:rPr>
          <w:b/>
          <w:sz w:val="28"/>
          <w:szCs w:val="28"/>
        </w:rPr>
        <w:t xml:space="preserve">EGZAMINEM </w:t>
      </w:r>
      <w:r>
        <w:rPr>
          <w:b/>
          <w:sz w:val="28"/>
          <w:szCs w:val="28"/>
        </w:rPr>
        <w:t xml:space="preserve"> </w:t>
      </w:r>
      <w:r w:rsidRPr="00050634">
        <w:rPr>
          <w:b/>
          <w:sz w:val="28"/>
          <w:szCs w:val="28"/>
        </w:rPr>
        <w:t xml:space="preserve">ÓSMOKLASISTY  </w:t>
      </w:r>
      <w:r w:rsidRPr="003C5AA6">
        <w:rPr>
          <w:b/>
          <w:color w:val="FF0000"/>
          <w:sz w:val="28"/>
          <w:szCs w:val="28"/>
        </w:rPr>
        <w:t>( UCZNIOWIE</w:t>
      </w:r>
      <w:r w:rsidR="00E82EAA">
        <w:rPr>
          <w:b/>
          <w:color w:val="FF0000"/>
          <w:sz w:val="28"/>
          <w:szCs w:val="28"/>
        </w:rPr>
        <w:t xml:space="preserve">, RODZICE </w:t>
      </w:r>
      <w:r w:rsidRPr="003C5AA6">
        <w:rPr>
          <w:b/>
          <w:color w:val="FF0000"/>
          <w:sz w:val="28"/>
          <w:szCs w:val="28"/>
        </w:rPr>
        <w:t>)</w:t>
      </w:r>
    </w:p>
    <w:p w:rsidR="003C5AA6" w:rsidRPr="003C5AA6" w:rsidRDefault="003C5AA6">
      <w:pPr>
        <w:rPr>
          <w:sz w:val="28"/>
          <w:szCs w:val="28"/>
        </w:rPr>
      </w:pPr>
      <w:r>
        <w:rPr>
          <w:b/>
          <w:i/>
          <w:color w:val="FF0000"/>
          <w:sz w:val="28"/>
          <w:szCs w:val="28"/>
        </w:rPr>
        <w:t>Podstawowe  wytyczne:</w:t>
      </w:r>
    </w:p>
    <w:p w:rsidR="003C5AA6" w:rsidRPr="003C5AA6" w:rsidRDefault="003C5AA6" w:rsidP="003C5AA6">
      <w:pPr>
        <w:pStyle w:val="Akapitzlist"/>
        <w:numPr>
          <w:ilvl w:val="0"/>
          <w:numId w:val="1"/>
        </w:numPr>
        <w:spacing w:after="0" w:line="360" w:lineRule="auto"/>
        <w:rPr>
          <w:rFonts w:ascii="Arial" w:hAnsi="Arial" w:cs="Arial"/>
          <w:sz w:val="24"/>
        </w:rPr>
      </w:pPr>
      <w:r w:rsidRPr="003C5AA6">
        <w:rPr>
          <w:rFonts w:ascii="Arial" w:hAnsi="Arial" w:cs="Arial"/>
          <w:sz w:val="24"/>
        </w:rPr>
        <w:t>Na egzamin może przyjść wyłącznie osoba zdrowa (zdający, nauczyciel, inny pracownik szkoły</w:t>
      </w:r>
      <w:r>
        <w:rPr>
          <w:rFonts w:ascii="Arial" w:hAnsi="Arial" w:cs="Arial"/>
          <w:sz w:val="24"/>
          <w:szCs w:val="24"/>
        </w:rPr>
        <w:t xml:space="preserve"> )</w:t>
      </w:r>
      <w:r w:rsidRPr="003C5AA6">
        <w:rPr>
          <w:rFonts w:ascii="Arial" w:hAnsi="Arial" w:cs="Arial"/>
          <w:sz w:val="24"/>
        </w:rPr>
        <w:t>, bez objawów chorobowych sugerujących chorobę zakaźną.</w:t>
      </w:r>
    </w:p>
    <w:p w:rsidR="003C5AA6" w:rsidRPr="003C5AA6" w:rsidRDefault="003C5AA6" w:rsidP="003C5AA6">
      <w:pPr>
        <w:pStyle w:val="Akapitzlist"/>
        <w:numPr>
          <w:ilvl w:val="0"/>
          <w:numId w:val="1"/>
        </w:numPr>
        <w:spacing w:after="0" w:line="360" w:lineRule="auto"/>
        <w:rPr>
          <w:rFonts w:ascii="Arial" w:hAnsi="Arial" w:cs="Arial"/>
          <w:sz w:val="24"/>
        </w:rPr>
      </w:pPr>
      <w:r w:rsidRPr="003C5AA6">
        <w:rPr>
          <w:rFonts w:ascii="Arial" w:hAnsi="Arial" w:cs="Arial"/>
          <w:sz w:val="24"/>
        </w:rPr>
        <w:t xml:space="preserve">Zdający, nauczyciel oraz </w:t>
      </w:r>
      <w:r w:rsidR="00852378">
        <w:rPr>
          <w:rFonts w:ascii="Arial" w:hAnsi="Arial" w:cs="Arial"/>
          <w:sz w:val="24"/>
        </w:rPr>
        <w:t xml:space="preserve">każda inna osoba uczestnicząca  </w:t>
      </w:r>
      <w:r w:rsidRPr="003C5AA6">
        <w:rPr>
          <w:rFonts w:ascii="Arial" w:hAnsi="Arial" w:cs="Arial"/>
          <w:sz w:val="24"/>
        </w:rPr>
        <w:t>w przeprowadzaniu egzaminu nie może przyj</w:t>
      </w:r>
      <w:r w:rsidR="00852378">
        <w:rPr>
          <w:rFonts w:ascii="Arial" w:hAnsi="Arial" w:cs="Arial"/>
          <w:sz w:val="24"/>
        </w:rPr>
        <w:t xml:space="preserve">ść na egzamin, jeżeli przebywa </w:t>
      </w:r>
      <w:r w:rsidRPr="003C5AA6">
        <w:rPr>
          <w:rFonts w:ascii="Arial" w:hAnsi="Arial" w:cs="Arial"/>
          <w:sz w:val="24"/>
        </w:rPr>
        <w:t>w domu z osobą na kwarantannie lub izolacji w warunkach domowych albo sama jest objęta kwarantanną lub izolacją w warunkach domowych.</w:t>
      </w:r>
    </w:p>
    <w:p w:rsidR="003C5AA6" w:rsidRPr="003C5AA6" w:rsidRDefault="003C5AA6" w:rsidP="003C5AA6">
      <w:pPr>
        <w:pStyle w:val="Akapitzlist"/>
        <w:numPr>
          <w:ilvl w:val="0"/>
          <w:numId w:val="1"/>
        </w:numPr>
        <w:rPr>
          <w:sz w:val="24"/>
          <w:szCs w:val="24"/>
        </w:rPr>
      </w:pPr>
      <w:r w:rsidRPr="003C5AA6">
        <w:rPr>
          <w:rFonts w:ascii="Arial" w:hAnsi="Arial" w:cs="Arial"/>
          <w:sz w:val="24"/>
        </w:rPr>
        <w:t xml:space="preserve">Rodzic/Prawny opiekun nie może wejść z dzieckiem na teren szkoły, </w:t>
      </w:r>
      <w:r w:rsidRPr="003C5AA6">
        <w:rPr>
          <w:rFonts w:ascii="Arial" w:hAnsi="Arial" w:cs="Arial"/>
          <w:sz w:val="24"/>
        </w:rPr>
        <w:br/>
        <w:t>z wyjątkiem sytuacji, kiedy zdający wymaga pomocy np. w poruszaniu się.</w:t>
      </w:r>
    </w:p>
    <w:p w:rsidR="003C5AA6" w:rsidRPr="003C5AA6" w:rsidRDefault="007F4DEE" w:rsidP="003C5AA6">
      <w:pPr>
        <w:pStyle w:val="Akapitzlist"/>
        <w:numPr>
          <w:ilvl w:val="0"/>
          <w:numId w:val="1"/>
        </w:numPr>
        <w:spacing w:after="0" w:line="360" w:lineRule="auto"/>
        <w:rPr>
          <w:rFonts w:ascii="Arial" w:hAnsi="Arial" w:cs="Arial"/>
          <w:sz w:val="24"/>
        </w:rPr>
      </w:pPr>
      <w:r>
        <w:rPr>
          <w:rFonts w:ascii="Arial" w:hAnsi="Arial" w:cs="Arial"/>
          <w:sz w:val="24"/>
        </w:rPr>
        <w:t xml:space="preserve">Zdający </w:t>
      </w:r>
      <w:r w:rsidRPr="007F4DEE">
        <w:rPr>
          <w:rFonts w:ascii="Arial" w:hAnsi="Arial" w:cs="Arial"/>
          <w:sz w:val="24"/>
          <w:u w:val="single"/>
        </w:rPr>
        <w:t>nie mogą</w:t>
      </w:r>
      <w:r>
        <w:rPr>
          <w:rFonts w:ascii="Arial" w:hAnsi="Arial" w:cs="Arial"/>
          <w:sz w:val="24"/>
        </w:rPr>
        <w:t xml:space="preserve"> </w:t>
      </w:r>
      <w:r w:rsidR="003C5AA6" w:rsidRPr="003C5AA6">
        <w:rPr>
          <w:rFonts w:ascii="Arial" w:hAnsi="Arial" w:cs="Arial"/>
          <w:sz w:val="24"/>
        </w:rPr>
        <w:t>wnosić na teren szkoły zbędnych rzeczy, w tym książek, telefonów komórkowych, maskotek.</w:t>
      </w:r>
    </w:p>
    <w:p w:rsidR="003C5AA6" w:rsidRPr="003C5AA6" w:rsidRDefault="003C5AA6" w:rsidP="003C5AA6">
      <w:pPr>
        <w:pStyle w:val="Akapitzlist"/>
        <w:numPr>
          <w:ilvl w:val="0"/>
          <w:numId w:val="1"/>
        </w:numPr>
        <w:rPr>
          <w:sz w:val="24"/>
          <w:szCs w:val="24"/>
        </w:rPr>
      </w:pPr>
      <w:r w:rsidRPr="001001A8">
        <w:rPr>
          <w:rFonts w:ascii="Arial" w:hAnsi="Arial" w:cs="Arial"/>
          <w:sz w:val="24"/>
        </w:rPr>
        <w:t>Na egzaminie każdy zdający korzysta z własnych przyborów piśmienniczych, linijki</w:t>
      </w:r>
      <w:r>
        <w:rPr>
          <w:rFonts w:ascii="Arial" w:hAnsi="Arial" w:cs="Arial"/>
          <w:sz w:val="24"/>
        </w:rPr>
        <w:t xml:space="preserve">. </w:t>
      </w:r>
      <w:r w:rsidRPr="001001A8">
        <w:rPr>
          <w:rFonts w:ascii="Arial" w:hAnsi="Arial" w:cs="Arial"/>
          <w:sz w:val="24"/>
        </w:rPr>
        <w:t xml:space="preserve">Zdający </w:t>
      </w:r>
      <w:r w:rsidRPr="001001A8">
        <w:rPr>
          <w:rFonts w:ascii="Arial" w:hAnsi="Arial" w:cs="Arial"/>
          <w:sz w:val="24"/>
          <w:u w:val="single"/>
        </w:rPr>
        <w:t>nie mogą</w:t>
      </w:r>
      <w:r w:rsidRPr="001001A8">
        <w:rPr>
          <w:rFonts w:ascii="Arial" w:hAnsi="Arial" w:cs="Arial"/>
          <w:sz w:val="24"/>
        </w:rPr>
        <w:t xml:space="preserve"> pożyczać przyborów od innych zdających.</w:t>
      </w:r>
    </w:p>
    <w:p w:rsidR="003C5AA6" w:rsidRPr="003C5AA6" w:rsidRDefault="003C5AA6" w:rsidP="003C5AA6">
      <w:pPr>
        <w:pStyle w:val="Akapitzlist"/>
        <w:numPr>
          <w:ilvl w:val="0"/>
          <w:numId w:val="1"/>
        </w:numPr>
        <w:spacing w:after="0" w:line="360" w:lineRule="auto"/>
        <w:rPr>
          <w:rFonts w:ascii="Arial" w:hAnsi="Arial" w:cs="Arial"/>
          <w:sz w:val="24"/>
        </w:rPr>
      </w:pPr>
      <w:r w:rsidRPr="003C5AA6">
        <w:rPr>
          <w:rFonts w:ascii="Arial" w:hAnsi="Arial" w:cs="Arial"/>
          <w:sz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rsidR="003C5AA6" w:rsidRPr="003C5AA6" w:rsidRDefault="003C5AA6" w:rsidP="003C5AA6">
      <w:pPr>
        <w:pStyle w:val="Akapitzlist"/>
        <w:numPr>
          <w:ilvl w:val="0"/>
          <w:numId w:val="1"/>
        </w:numPr>
        <w:spacing w:after="0" w:line="360" w:lineRule="auto"/>
        <w:rPr>
          <w:rFonts w:ascii="Arial" w:hAnsi="Arial" w:cs="Arial"/>
          <w:sz w:val="24"/>
        </w:rPr>
      </w:pPr>
      <w:r w:rsidRPr="003C5AA6">
        <w:rPr>
          <w:rFonts w:ascii="Arial" w:hAnsi="Arial" w:cs="Arial"/>
          <w:sz w:val="24"/>
        </w:rPr>
        <w:t>Szkoła nie zapewnia wody pitnej. Na egzamin należy przynieść własną butelkę z wodą.</w:t>
      </w:r>
    </w:p>
    <w:p w:rsidR="003C5AA6" w:rsidRPr="003C5AA6" w:rsidRDefault="003C5AA6" w:rsidP="003C5AA6">
      <w:pPr>
        <w:pStyle w:val="Akapitzlist"/>
        <w:numPr>
          <w:ilvl w:val="0"/>
          <w:numId w:val="1"/>
        </w:numPr>
        <w:rPr>
          <w:sz w:val="24"/>
          <w:szCs w:val="24"/>
        </w:rPr>
      </w:pPr>
      <w:r w:rsidRPr="00BE0A18">
        <w:rPr>
          <w:rFonts w:ascii="Arial" w:hAnsi="Arial" w:cs="Arial"/>
          <w:sz w:val="24"/>
        </w:rPr>
        <w:t xml:space="preserve">Na terenie szkoły nie ma możliwości zapewnienia posiłków. </w:t>
      </w:r>
    </w:p>
    <w:p w:rsidR="003C5AA6" w:rsidRPr="003C5AA6" w:rsidRDefault="003C5AA6" w:rsidP="003C5AA6">
      <w:pPr>
        <w:pStyle w:val="Akapitzlist"/>
        <w:rPr>
          <w:sz w:val="24"/>
          <w:szCs w:val="24"/>
        </w:rPr>
      </w:pPr>
    </w:p>
    <w:p w:rsidR="003C5AA6" w:rsidRDefault="003C5AA6" w:rsidP="0072270F">
      <w:pPr>
        <w:rPr>
          <w:rFonts w:cstheme="minorHAnsi"/>
          <w:b/>
          <w:i/>
          <w:sz w:val="28"/>
          <w:szCs w:val="28"/>
        </w:rPr>
      </w:pPr>
      <w:r w:rsidRPr="0072270F">
        <w:rPr>
          <w:rFonts w:cstheme="minorHAnsi"/>
          <w:b/>
          <w:i/>
          <w:color w:val="FF0000"/>
          <w:sz w:val="28"/>
          <w:szCs w:val="28"/>
        </w:rPr>
        <w:t>Środki bezpieczeństwa osobistego</w:t>
      </w:r>
      <w:r w:rsidR="0072270F">
        <w:rPr>
          <w:rFonts w:cstheme="minorHAnsi"/>
          <w:b/>
          <w:i/>
          <w:color w:val="FF0000"/>
          <w:sz w:val="28"/>
          <w:szCs w:val="28"/>
        </w:rPr>
        <w:t>:</w:t>
      </w:r>
    </w:p>
    <w:p w:rsidR="0072270F" w:rsidRDefault="0072270F" w:rsidP="0072270F">
      <w:pPr>
        <w:pStyle w:val="Akapitzlist"/>
        <w:numPr>
          <w:ilvl w:val="0"/>
          <w:numId w:val="4"/>
        </w:numPr>
        <w:spacing w:after="0" w:line="360" w:lineRule="auto"/>
        <w:rPr>
          <w:rFonts w:ascii="Arial" w:hAnsi="Arial" w:cs="Arial"/>
          <w:sz w:val="24"/>
        </w:rPr>
      </w:pPr>
      <w:r w:rsidRPr="0072270F">
        <w:rPr>
          <w:rFonts w:ascii="Arial" w:hAnsi="Arial" w:cs="Arial"/>
          <w:sz w:val="24"/>
        </w:rPr>
        <w:t>Czekając na wejście do szkoły albo sali egzaminacyjnej, zdający zachowują odpowiedni odstęp (</w:t>
      </w:r>
      <w:r w:rsidRPr="0072270F">
        <w:rPr>
          <w:rFonts w:ascii="Arial" w:hAnsi="Arial" w:cs="Arial"/>
          <w:sz w:val="24"/>
          <w:u w:val="single"/>
        </w:rPr>
        <w:t>co najmniej</w:t>
      </w:r>
      <w:r w:rsidRPr="0072270F">
        <w:rPr>
          <w:rFonts w:ascii="Arial" w:hAnsi="Arial" w:cs="Arial"/>
          <w:sz w:val="24"/>
        </w:rPr>
        <w:t xml:space="preserve"> 1,5 m) oraz mają zakryte usta i nos.</w:t>
      </w:r>
    </w:p>
    <w:p w:rsidR="0072270F" w:rsidRPr="0072270F" w:rsidRDefault="0072270F" w:rsidP="0072270F">
      <w:pPr>
        <w:pStyle w:val="Akapitzlist"/>
        <w:numPr>
          <w:ilvl w:val="0"/>
          <w:numId w:val="4"/>
        </w:numPr>
        <w:spacing w:after="0" w:line="360" w:lineRule="auto"/>
        <w:rPr>
          <w:rFonts w:ascii="Arial" w:hAnsi="Arial" w:cs="Arial"/>
          <w:sz w:val="24"/>
        </w:rPr>
      </w:pPr>
      <w:r w:rsidRPr="0072270F">
        <w:rPr>
          <w:rFonts w:ascii="Arial" w:hAnsi="Arial" w:cs="Arial"/>
          <w:sz w:val="24"/>
        </w:rPr>
        <w:t xml:space="preserve">Na teren szkoły mogą wejść wyłącznie osoby z zakrytymi ustami i nosem (maseczką jedno- lub wielorazową, materiałem, przyłbicą – w szczególności </w:t>
      </w:r>
      <w:r w:rsidRPr="0072270F">
        <w:rPr>
          <w:rFonts w:ascii="Arial" w:hAnsi="Arial" w:cs="Arial"/>
          <w:sz w:val="24"/>
        </w:rPr>
        <w:br/>
        <w:t xml:space="preserve">w przypadku osób, które ze względów zdrowotnych nie mogą zakrywać ust </w:t>
      </w:r>
      <w:r w:rsidRPr="0072270F">
        <w:rPr>
          <w:rFonts w:ascii="Arial" w:hAnsi="Arial" w:cs="Arial"/>
          <w:sz w:val="24"/>
        </w:rPr>
        <w:br/>
        <w:t xml:space="preserve">i nosa maseczką). Zakrywanie ust i nosa obowiązuje na terenie całej szkoły, </w:t>
      </w:r>
      <w:r w:rsidRPr="0072270F">
        <w:rPr>
          <w:rFonts w:ascii="Arial" w:hAnsi="Arial" w:cs="Arial"/>
          <w:sz w:val="24"/>
        </w:rPr>
        <w:br/>
        <w:t xml:space="preserve">z wyjątkiem sal egzaminacyjnych </w:t>
      </w:r>
      <w:r w:rsidRPr="0072270F">
        <w:rPr>
          <w:rFonts w:ascii="Arial" w:hAnsi="Arial" w:cs="Arial"/>
          <w:sz w:val="24"/>
          <w:u w:val="single"/>
        </w:rPr>
        <w:t>po zajęciu miejsc przez zdających.</w:t>
      </w:r>
      <w:r w:rsidRPr="0072270F">
        <w:rPr>
          <w:rFonts w:ascii="Arial" w:hAnsi="Arial" w:cs="Arial"/>
          <w:sz w:val="24"/>
        </w:rPr>
        <w:t xml:space="preserve"> Podczas wpuszczania uczniów do sali egzaminacyjnej członek zespołu nadzorującego może poprosić zdającego o chwilowe odsłonięcie twarzy w celu zweryfikowania jego tożsamości (konieczne jest wówczas zachowanie </w:t>
      </w:r>
      <w:r w:rsidRPr="0072270F">
        <w:rPr>
          <w:rFonts w:ascii="Arial" w:hAnsi="Arial" w:cs="Arial"/>
          <w:sz w:val="24"/>
          <w:u w:val="single"/>
        </w:rPr>
        <w:t>co najmniej</w:t>
      </w:r>
      <w:r w:rsidRPr="0072270F">
        <w:rPr>
          <w:rFonts w:ascii="Arial" w:hAnsi="Arial" w:cs="Arial"/>
          <w:sz w:val="24"/>
        </w:rPr>
        <w:t xml:space="preserve"> 1,5-metrowego odstępu).</w:t>
      </w:r>
    </w:p>
    <w:p w:rsidR="00655D94" w:rsidRPr="000B2EC6" w:rsidRDefault="0072270F" w:rsidP="000B2EC6">
      <w:pPr>
        <w:pStyle w:val="Akapitzlist"/>
        <w:numPr>
          <w:ilvl w:val="0"/>
          <w:numId w:val="4"/>
        </w:numPr>
        <w:spacing w:after="0" w:line="360" w:lineRule="auto"/>
        <w:rPr>
          <w:rFonts w:ascii="Arial" w:hAnsi="Arial" w:cs="Arial"/>
          <w:sz w:val="24"/>
        </w:rPr>
      </w:pPr>
      <w:r w:rsidRPr="0072270F">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rsidR="0072270F" w:rsidRPr="00BE0A18" w:rsidRDefault="0072270F" w:rsidP="0072270F">
      <w:pPr>
        <w:pStyle w:val="Akapitzlist"/>
        <w:numPr>
          <w:ilvl w:val="0"/>
          <w:numId w:val="6"/>
        </w:numPr>
        <w:spacing w:after="0" w:line="360" w:lineRule="auto"/>
        <w:rPr>
          <w:rFonts w:ascii="Arial" w:hAnsi="Arial" w:cs="Arial"/>
          <w:sz w:val="24"/>
          <w:szCs w:val="24"/>
        </w:rPr>
      </w:pPr>
      <w:r w:rsidRPr="00BE0A18">
        <w:rPr>
          <w:rFonts w:ascii="Arial" w:hAnsi="Arial" w:cs="Arial"/>
          <w:sz w:val="24"/>
          <w:szCs w:val="24"/>
        </w:rPr>
        <w:lastRenderedPageBreak/>
        <w:t>podchodzi do niego nauczyciel, aby odpowiedzieć na zadane przez niego pytanie</w:t>
      </w:r>
    </w:p>
    <w:p w:rsidR="0072270F" w:rsidRPr="000B2EC6" w:rsidRDefault="0072270F" w:rsidP="000B2EC6">
      <w:pPr>
        <w:pStyle w:val="Akapitzlist"/>
        <w:numPr>
          <w:ilvl w:val="0"/>
          <w:numId w:val="6"/>
        </w:numPr>
        <w:spacing w:after="0" w:line="360" w:lineRule="auto"/>
        <w:rPr>
          <w:rFonts w:ascii="Arial" w:hAnsi="Arial" w:cs="Arial"/>
          <w:sz w:val="24"/>
          <w:szCs w:val="24"/>
        </w:rPr>
      </w:pPr>
      <w:r w:rsidRPr="00BE0A18">
        <w:rPr>
          <w:rFonts w:ascii="Arial" w:hAnsi="Arial" w:cs="Arial"/>
          <w:sz w:val="24"/>
          <w:szCs w:val="24"/>
        </w:rPr>
        <w:t>wychodzi do toalety</w:t>
      </w:r>
    </w:p>
    <w:p w:rsidR="0072270F" w:rsidRPr="00BE0A18" w:rsidRDefault="0072270F" w:rsidP="0072270F">
      <w:pPr>
        <w:pStyle w:val="Akapitzlist"/>
        <w:numPr>
          <w:ilvl w:val="0"/>
          <w:numId w:val="6"/>
        </w:numPr>
        <w:spacing w:after="0"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72270F" w:rsidRPr="0072270F" w:rsidRDefault="0072270F" w:rsidP="0072270F">
      <w:pPr>
        <w:pStyle w:val="Akapitzlist"/>
        <w:numPr>
          <w:ilvl w:val="0"/>
          <w:numId w:val="4"/>
        </w:numPr>
        <w:spacing w:after="0" w:line="360" w:lineRule="auto"/>
        <w:rPr>
          <w:rFonts w:ascii="Arial" w:hAnsi="Arial" w:cs="Arial"/>
          <w:sz w:val="24"/>
        </w:rPr>
      </w:pPr>
      <w:r w:rsidRPr="0072270F">
        <w:rPr>
          <w:rFonts w:ascii="Arial" w:hAnsi="Arial" w:cs="Arial"/>
          <w:sz w:val="24"/>
        </w:rPr>
        <w:t>Zarówno zdający, jak i członkowie zespołu nadzorującego mogą – jeżeli uznają to za właściwe – mieć zakryte usta i</w:t>
      </w:r>
      <w:r w:rsidR="000B2EC6">
        <w:rPr>
          <w:rFonts w:ascii="Arial" w:hAnsi="Arial" w:cs="Arial"/>
          <w:sz w:val="24"/>
        </w:rPr>
        <w:t xml:space="preserve"> nos w trakcie egzaminu, nawet </w:t>
      </w:r>
      <w:r w:rsidRPr="0072270F">
        <w:rPr>
          <w:rFonts w:ascii="Arial" w:hAnsi="Arial" w:cs="Arial"/>
          <w:sz w:val="24"/>
        </w:rPr>
        <w:t>po zajęciu miejsca przy sto</w:t>
      </w:r>
      <w:r w:rsidR="000B2EC6">
        <w:rPr>
          <w:rFonts w:ascii="Arial" w:hAnsi="Arial" w:cs="Arial"/>
          <w:sz w:val="24"/>
        </w:rPr>
        <w:t>liku</w:t>
      </w:r>
      <w:r w:rsidRPr="0072270F">
        <w:rPr>
          <w:rFonts w:ascii="Arial" w:hAnsi="Arial" w:cs="Arial"/>
          <w:sz w:val="24"/>
        </w:rPr>
        <w:t xml:space="preserve"> (w przypadku zdających) lub kiedy obserwują przebieg</w:t>
      </w:r>
      <w:r w:rsidR="000B2EC6">
        <w:rPr>
          <w:rFonts w:ascii="Arial" w:hAnsi="Arial" w:cs="Arial"/>
          <w:sz w:val="24"/>
        </w:rPr>
        <w:t xml:space="preserve"> egzaminu, siedząc albo stojąc </w:t>
      </w:r>
      <w:r w:rsidRPr="0072270F">
        <w:rPr>
          <w:rFonts w:ascii="Arial" w:hAnsi="Arial" w:cs="Arial"/>
          <w:sz w:val="24"/>
        </w:rPr>
        <w:t>(w przypadku członków zespołu nadzorującego i innych osób zaangażowanych w przeprowadzanie egzaminu w danej sali).</w:t>
      </w:r>
    </w:p>
    <w:p w:rsidR="0072270F" w:rsidRDefault="0072270F" w:rsidP="0072270F">
      <w:pPr>
        <w:pStyle w:val="Akapitzlist"/>
        <w:numPr>
          <w:ilvl w:val="0"/>
          <w:numId w:val="4"/>
        </w:numPr>
        <w:spacing w:after="0" w:line="360" w:lineRule="auto"/>
        <w:rPr>
          <w:rFonts w:ascii="Arial" w:hAnsi="Arial" w:cs="Arial"/>
          <w:sz w:val="24"/>
        </w:rPr>
      </w:pPr>
      <w:r w:rsidRPr="00BE0A18">
        <w:rPr>
          <w:rFonts w:ascii="Arial" w:hAnsi="Arial" w:cs="Arial"/>
          <w:sz w:val="24"/>
        </w:rPr>
        <w:t>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w:t>
      </w:r>
    </w:p>
    <w:p w:rsidR="0072270F" w:rsidRPr="0072270F" w:rsidRDefault="0072270F" w:rsidP="0072270F">
      <w:pPr>
        <w:spacing w:after="0" w:line="360" w:lineRule="auto"/>
        <w:rPr>
          <w:rFonts w:ascii="Arial" w:hAnsi="Arial" w:cs="Arial"/>
          <w:b/>
          <w:color w:val="0070C0"/>
        </w:rPr>
      </w:pPr>
      <w:r w:rsidRPr="0072270F">
        <w:rPr>
          <w:rFonts w:ascii="Arial" w:hAnsi="Arial" w:cs="Arial"/>
          <w:b/>
          <w:color w:val="0070C0"/>
        </w:rPr>
        <w:t xml:space="preserve">             (  Szczegółowe rozwiązania techniczne związane z organizacją pracy zdających, którzy</w:t>
      </w:r>
      <w:r w:rsidRPr="0072270F">
        <w:rPr>
          <w:rFonts w:ascii="Arial" w:hAnsi="Arial" w:cs="Arial"/>
          <w:b/>
          <w:color w:val="0070C0"/>
        </w:rPr>
        <w:br/>
        <w:t xml:space="preserve">                     ze względów zdrowotnych nie mogą zakrywać ust i nosa:</w:t>
      </w:r>
    </w:p>
    <w:p w:rsidR="0072270F" w:rsidRPr="0072270F" w:rsidRDefault="0072270F" w:rsidP="0072270F">
      <w:pPr>
        <w:pStyle w:val="Akapitzlist"/>
        <w:spacing w:after="0" w:line="360" w:lineRule="auto"/>
        <w:rPr>
          <w:rFonts w:ascii="Arial" w:hAnsi="Arial" w:cs="Arial"/>
          <w:i/>
        </w:rPr>
      </w:pPr>
      <w:r w:rsidRPr="0072270F">
        <w:rPr>
          <w:rFonts w:ascii="Arial" w:hAnsi="Arial" w:cs="Arial"/>
          <w:i/>
        </w:rPr>
        <w:t xml:space="preserve">Sytuacja, w której dany zdający ze względów zdrowotnych nie może zakrywać </w:t>
      </w:r>
      <w:r w:rsidRPr="0072270F">
        <w:rPr>
          <w:rFonts w:ascii="Arial" w:hAnsi="Arial" w:cs="Arial"/>
          <w:i/>
        </w:rPr>
        <w:br/>
        <w:t xml:space="preserve">ust i nosa, powinna zostać zgłoszona dyrektorowi szkoły nie później </w:t>
      </w:r>
      <w:r w:rsidR="00E82EAA">
        <w:rPr>
          <w:rFonts w:ascii="Arial" w:hAnsi="Arial" w:cs="Arial"/>
          <w:i/>
        </w:rPr>
        <w:t xml:space="preserve"> </w:t>
      </w:r>
      <w:r w:rsidRPr="0072270F">
        <w:rPr>
          <w:rFonts w:ascii="Arial" w:hAnsi="Arial" w:cs="Arial"/>
          <w:i/>
        </w:rPr>
        <w:t>niż do 29 maja 2020 r.</w:t>
      </w:r>
      <w:r w:rsidR="00C07751" w:rsidRPr="00C07751">
        <w:t xml:space="preserve"> </w:t>
      </w:r>
      <w:r w:rsidR="00C07751" w:rsidRPr="00C07751">
        <w:rPr>
          <w:rFonts w:ascii="Arial" w:hAnsi="Arial" w:cs="Arial"/>
          <w:i/>
        </w:rPr>
        <w:t>Uczeń taki przystępuje do egzaminu w oddzielnej sali egzaminacyjnej.</w:t>
      </w:r>
      <w:r w:rsidR="00E82EAA" w:rsidRPr="00C07751">
        <w:rPr>
          <w:rFonts w:ascii="Arial" w:hAnsi="Arial" w:cs="Arial"/>
          <w:i/>
        </w:rPr>
        <w:t>)</w:t>
      </w:r>
    </w:p>
    <w:p w:rsidR="0072270F" w:rsidRDefault="00E82EAA" w:rsidP="0072270F">
      <w:pPr>
        <w:pStyle w:val="Akapitzlist"/>
        <w:numPr>
          <w:ilvl w:val="0"/>
          <w:numId w:val="4"/>
        </w:numPr>
        <w:spacing w:after="0" w:line="360" w:lineRule="auto"/>
        <w:rPr>
          <w:rFonts w:ascii="Arial" w:hAnsi="Arial" w:cs="Arial"/>
          <w:sz w:val="24"/>
        </w:rPr>
      </w:pPr>
      <w:r w:rsidRPr="00BE0A18">
        <w:rPr>
          <w:rFonts w:ascii="Arial" w:hAnsi="Arial" w:cs="Arial"/>
          <w:sz w:val="24"/>
        </w:rPr>
        <w:t>Należy unikać tworzenia się grup zdających przed szkołą oraz przed salą egzaminacyjną przed rozpoczęciem egzaminu oraz po jego zakończeniu.</w:t>
      </w:r>
    </w:p>
    <w:p w:rsidR="00E82EAA" w:rsidRPr="00BE0A18" w:rsidRDefault="00E82EAA" w:rsidP="00E82EAA">
      <w:pPr>
        <w:pStyle w:val="Akapitzlist"/>
        <w:numPr>
          <w:ilvl w:val="0"/>
          <w:numId w:val="4"/>
        </w:numPr>
        <w:spacing w:after="0" w:line="360" w:lineRule="auto"/>
        <w:rPr>
          <w:rFonts w:ascii="Arial" w:hAnsi="Arial" w:cs="Arial"/>
          <w:sz w:val="24"/>
        </w:rPr>
      </w:pPr>
      <w:r>
        <w:rPr>
          <w:rFonts w:ascii="Arial" w:hAnsi="Arial" w:cs="Arial"/>
          <w:sz w:val="24"/>
          <w:szCs w:val="24"/>
        </w:rPr>
        <w:t>W</w:t>
      </w:r>
      <w:r w:rsidRPr="00BE0A18">
        <w:rPr>
          <w:rFonts w:ascii="Arial" w:hAnsi="Arial" w:cs="Arial"/>
          <w:sz w:val="24"/>
          <w:szCs w:val="24"/>
        </w:rPr>
        <w:t xml:space="preserve">rażeniami po egzaminie </w:t>
      </w:r>
      <w:r>
        <w:rPr>
          <w:rFonts w:ascii="Arial" w:hAnsi="Arial" w:cs="Arial"/>
          <w:sz w:val="24"/>
          <w:szCs w:val="24"/>
        </w:rPr>
        <w:t xml:space="preserve"> można dzielić</w:t>
      </w:r>
      <w:r w:rsidRPr="00BE0A18">
        <w:rPr>
          <w:rFonts w:ascii="Arial" w:hAnsi="Arial" w:cs="Arial"/>
          <w:sz w:val="24"/>
          <w:szCs w:val="24"/>
        </w:rPr>
        <w:t xml:space="preserve"> się między sobą z wykorzystaniem mediów społecznościowych</w:t>
      </w:r>
      <w:r w:rsidRPr="00BE0A18">
        <w:rPr>
          <w:rFonts w:ascii="Arial" w:hAnsi="Arial" w:cs="Arial"/>
          <w:sz w:val="24"/>
        </w:rPr>
        <w:t>, komunikatorów, telefonicznie, a </w:t>
      </w:r>
      <w:r>
        <w:rPr>
          <w:rFonts w:ascii="Arial" w:hAnsi="Arial" w:cs="Arial"/>
          <w:sz w:val="24"/>
        </w:rPr>
        <w:t>unikać</w:t>
      </w:r>
      <w:r w:rsidRPr="00BE0A18">
        <w:rPr>
          <w:rFonts w:ascii="Arial" w:hAnsi="Arial" w:cs="Arial"/>
          <w:sz w:val="24"/>
        </w:rPr>
        <w:t xml:space="preserve"> spotkań w grupie, np. przy wejściu do szkoły.</w:t>
      </w:r>
    </w:p>
    <w:p w:rsidR="005334F2" w:rsidRPr="00655D94" w:rsidRDefault="00E82EAA" w:rsidP="00655D94">
      <w:pPr>
        <w:pStyle w:val="Akapitzlist"/>
        <w:numPr>
          <w:ilvl w:val="0"/>
          <w:numId w:val="4"/>
        </w:numPr>
        <w:spacing w:after="0" w:line="360" w:lineRule="auto"/>
        <w:rPr>
          <w:rFonts w:ascii="Arial" w:hAnsi="Arial" w:cs="Arial"/>
          <w:sz w:val="24"/>
        </w:rPr>
      </w:pPr>
      <w:r w:rsidRPr="009C1039">
        <w:rPr>
          <w:rFonts w:ascii="Arial" w:hAnsi="Arial" w:cs="Arial"/>
          <w:sz w:val="24"/>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rsidR="005334F2" w:rsidRDefault="005334F2" w:rsidP="005334F2">
      <w:pPr>
        <w:pStyle w:val="Akapitzlist"/>
        <w:spacing w:after="0" w:line="360" w:lineRule="auto"/>
        <w:rPr>
          <w:b/>
          <w:i/>
          <w:sz w:val="28"/>
          <w:szCs w:val="28"/>
        </w:rPr>
      </w:pPr>
      <w:r w:rsidRPr="005334F2">
        <w:rPr>
          <w:b/>
          <w:i/>
          <w:color w:val="FF0000"/>
          <w:sz w:val="28"/>
          <w:szCs w:val="28"/>
        </w:rPr>
        <w:t>W TRAKCIE EGZAMINU ÓSMOKLASISTY</w:t>
      </w:r>
    </w:p>
    <w:p w:rsidR="004B58F5" w:rsidRDefault="004B58F5" w:rsidP="004B58F5">
      <w:pPr>
        <w:pStyle w:val="Akapitzlist"/>
        <w:numPr>
          <w:ilvl w:val="0"/>
          <w:numId w:val="9"/>
        </w:numPr>
        <w:spacing w:after="0" w:line="360" w:lineRule="auto"/>
        <w:rPr>
          <w:rFonts w:ascii="Arial" w:hAnsi="Arial" w:cs="Arial"/>
          <w:sz w:val="24"/>
          <w:szCs w:val="24"/>
        </w:rPr>
      </w:pPr>
      <w:r>
        <w:rPr>
          <w:rFonts w:ascii="Arial" w:hAnsi="Arial" w:cs="Arial"/>
          <w:sz w:val="24"/>
          <w:szCs w:val="24"/>
        </w:rPr>
        <w:t>Do sali egzaminacyjnej  uczeń może</w:t>
      </w:r>
      <w:r w:rsidRPr="004B58F5">
        <w:rPr>
          <w:rFonts w:ascii="Arial" w:hAnsi="Arial" w:cs="Arial"/>
          <w:sz w:val="24"/>
          <w:szCs w:val="24"/>
        </w:rPr>
        <w:t xml:space="preserve"> wnieść wyłącznie przybory wymienione w komunikacie o przyborach, tj.</w:t>
      </w:r>
      <w:r w:rsidR="000B2EC6">
        <w:rPr>
          <w:rFonts w:ascii="Arial" w:hAnsi="Arial" w:cs="Arial"/>
          <w:sz w:val="24"/>
          <w:szCs w:val="24"/>
        </w:rPr>
        <w:t>:</w:t>
      </w:r>
      <w:r w:rsidRPr="004B58F5">
        <w:rPr>
          <w:rFonts w:ascii="Arial" w:hAnsi="Arial" w:cs="Arial"/>
          <w:sz w:val="24"/>
          <w:szCs w:val="24"/>
        </w:rPr>
        <w:t xml:space="preserve"> </w:t>
      </w:r>
    </w:p>
    <w:p w:rsidR="004B58F5" w:rsidRDefault="004B58F5" w:rsidP="004B58F5">
      <w:pPr>
        <w:pStyle w:val="Akapitzlist"/>
        <w:spacing w:after="0" w:line="360" w:lineRule="auto"/>
        <w:ind w:left="1080"/>
        <w:rPr>
          <w:rFonts w:ascii="Arial" w:hAnsi="Arial" w:cs="Arial"/>
          <w:sz w:val="24"/>
          <w:szCs w:val="24"/>
        </w:rPr>
      </w:pPr>
      <w:r w:rsidRPr="004B58F5">
        <w:rPr>
          <w:rFonts w:ascii="Arial" w:hAnsi="Arial" w:cs="Arial"/>
          <w:sz w:val="24"/>
          <w:szCs w:val="24"/>
        </w:rPr>
        <w:t>a. w przypadku egzaminu ósmoklasisty z każdego przedmiotu – długopis (lub pióro) z czarnym tuszem/atramentem (niedozwolone jest korzystanie z długopisów zmazywalnych/ścieralnych)</w:t>
      </w:r>
      <w:r>
        <w:rPr>
          <w:rFonts w:ascii="Arial" w:hAnsi="Arial" w:cs="Arial"/>
          <w:sz w:val="24"/>
          <w:szCs w:val="24"/>
        </w:rPr>
        <w:t>,</w:t>
      </w:r>
    </w:p>
    <w:p w:rsidR="005334F2" w:rsidRDefault="004B58F5" w:rsidP="004B58F5">
      <w:pPr>
        <w:pStyle w:val="Akapitzlist"/>
        <w:spacing w:after="0" w:line="360" w:lineRule="auto"/>
        <w:ind w:left="1080"/>
        <w:rPr>
          <w:rFonts w:ascii="Arial" w:hAnsi="Arial" w:cs="Arial"/>
          <w:sz w:val="24"/>
          <w:szCs w:val="24"/>
        </w:rPr>
      </w:pPr>
      <w:r w:rsidRPr="004B58F5">
        <w:rPr>
          <w:rFonts w:ascii="Arial" w:hAnsi="Arial" w:cs="Arial"/>
          <w:sz w:val="24"/>
          <w:szCs w:val="24"/>
        </w:rPr>
        <w:t xml:space="preserve"> b. dodatkowo w przypadku egzaminu z matematyki – linijkę.</w:t>
      </w:r>
    </w:p>
    <w:p w:rsidR="004B58F5" w:rsidRPr="004B58F5" w:rsidRDefault="004B58F5" w:rsidP="004B58F5">
      <w:pPr>
        <w:pStyle w:val="Akapitzlist"/>
        <w:spacing w:after="0" w:line="360" w:lineRule="auto"/>
        <w:ind w:left="1080"/>
        <w:rPr>
          <w:rFonts w:ascii="Arial" w:hAnsi="Arial" w:cs="Arial"/>
          <w:sz w:val="24"/>
          <w:szCs w:val="24"/>
        </w:rPr>
      </w:pPr>
      <w:r>
        <w:rPr>
          <w:rFonts w:ascii="Arial" w:hAnsi="Arial" w:cs="Arial"/>
          <w:sz w:val="24"/>
          <w:szCs w:val="24"/>
        </w:rPr>
        <w:t xml:space="preserve">Zakazuje się </w:t>
      </w:r>
      <w:r>
        <w:t xml:space="preserve"> </w:t>
      </w:r>
      <w:r w:rsidRPr="004B58F5">
        <w:rPr>
          <w:rFonts w:ascii="Arial" w:hAnsi="Arial" w:cs="Arial"/>
          <w:sz w:val="24"/>
          <w:szCs w:val="24"/>
        </w:rPr>
        <w:t>pożyczania materiałów od innych zdających.</w:t>
      </w:r>
    </w:p>
    <w:p w:rsidR="00E82EAA" w:rsidRDefault="004B58F5" w:rsidP="004B58F5">
      <w:pPr>
        <w:pStyle w:val="Akapitzlist"/>
        <w:numPr>
          <w:ilvl w:val="0"/>
          <w:numId w:val="9"/>
        </w:numPr>
        <w:spacing w:after="0" w:line="360" w:lineRule="auto"/>
        <w:rPr>
          <w:rFonts w:ascii="Arial" w:hAnsi="Arial" w:cs="Arial"/>
          <w:sz w:val="24"/>
          <w:szCs w:val="24"/>
        </w:rPr>
      </w:pPr>
      <w:r w:rsidRPr="004B58F5">
        <w:rPr>
          <w:rFonts w:ascii="Arial" w:hAnsi="Arial" w:cs="Arial"/>
          <w:sz w:val="24"/>
          <w:szCs w:val="24"/>
        </w:rPr>
        <w:lastRenderedPageBreak/>
        <w:t>Podczas pracy z arkuszem egzaminacyjnym butelka z wodą  powinna stać na podłodze przy nodze stolika</w:t>
      </w:r>
      <w:r>
        <w:rPr>
          <w:rFonts w:ascii="Arial" w:hAnsi="Arial" w:cs="Arial"/>
          <w:sz w:val="24"/>
          <w:szCs w:val="24"/>
        </w:rPr>
        <w:t>.</w:t>
      </w:r>
    </w:p>
    <w:p w:rsidR="004B58F5" w:rsidRDefault="004B58F5" w:rsidP="004B58F5">
      <w:pPr>
        <w:pStyle w:val="Akapitzlist"/>
        <w:numPr>
          <w:ilvl w:val="0"/>
          <w:numId w:val="9"/>
        </w:numPr>
        <w:spacing w:after="0" w:line="360" w:lineRule="auto"/>
        <w:rPr>
          <w:rFonts w:ascii="Arial" w:hAnsi="Arial" w:cs="Arial"/>
          <w:sz w:val="24"/>
          <w:szCs w:val="24"/>
        </w:rPr>
      </w:pPr>
      <w:r>
        <w:rPr>
          <w:rFonts w:ascii="Arial" w:hAnsi="Arial" w:cs="Arial"/>
          <w:sz w:val="24"/>
          <w:szCs w:val="24"/>
        </w:rPr>
        <w:t xml:space="preserve">Zdający powinien </w:t>
      </w:r>
      <w:r w:rsidRPr="004B58F5">
        <w:rPr>
          <w:rFonts w:ascii="Arial" w:hAnsi="Arial" w:cs="Arial"/>
          <w:sz w:val="24"/>
          <w:szCs w:val="24"/>
        </w:rPr>
        <w:t xml:space="preserve"> mieć przy sobie dokument stwierdzający tożsamość ( legitymację szkolną) i okazać go w razie potrzeby.</w:t>
      </w:r>
    </w:p>
    <w:p w:rsidR="004B58F5" w:rsidRDefault="004B58F5" w:rsidP="004B58F5">
      <w:pPr>
        <w:pStyle w:val="Akapitzlist"/>
        <w:numPr>
          <w:ilvl w:val="0"/>
          <w:numId w:val="9"/>
        </w:numPr>
        <w:spacing w:after="0" w:line="360" w:lineRule="auto"/>
        <w:rPr>
          <w:rFonts w:ascii="Arial" w:hAnsi="Arial" w:cs="Arial"/>
          <w:sz w:val="24"/>
          <w:szCs w:val="24"/>
        </w:rPr>
      </w:pPr>
      <w:r>
        <w:rPr>
          <w:rFonts w:ascii="Arial" w:hAnsi="Arial" w:cs="Arial"/>
          <w:sz w:val="24"/>
          <w:szCs w:val="24"/>
        </w:rPr>
        <w:t>P</w:t>
      </w:r>
      <w:r w:rsidRPr="004B58F5">
        <w:rPr>
          <w:rFonts w:ascii="Arial" w:hAnsi="Arial" w:cs="Arial"/>
          <w:sz w:val="24"/>
          <w:szCs w:val="24"/>
        </w:rPr>
        <w:t>rzewodniczący zespołu nadzorującego lub członek ze</w:t>
      </w:r>
      <w:r w:rsidR="00655D94">
        <w:rPr>
          <w:rFonts w:ascii="Arial" w:hAnsi="Arial" w:cs="Arial"/>
          <w:sz w:val="24"/>
          <w:szCs w:val="24"/>
        </w:rPr>
        <w:t xml:space="preserve">społu nadzorującego losuje w </w:t>
      </w:r>
      <w:r w:rsidRPr="004B58F5">
        <w:rPr>
          <w:rFonts w:ascii="Arial" w:hAnsi="Arial" w:cs="Arial"/>
          <w:sz w:val="24"/>
          <w:szCs w:val="24"/>
        </w:rPr>
        <w:t xml:space="preserve"> obecności </w:t>
      </w:r>
      <w:r w:rsidR="00655D94">
        <w:rPr>
          <w:rFonts w:ascii="Arial" w:hAnsi="Arial" w:cs="Arial"/>
          <w:sz w:val="24"/>
          <w:szCs w:val="24"/>
        </w:rPr>
        <w:t xml:space="preserve"> ucznia </w:t>
      </w:r>
      <w:r w:rsidRPr="004B58F5">
        <w:rPr>
          <w:rFonts w:ascii="Arial" w:hAnsi="Arial" w:cs="Arial"/>
          <w:sz w:val="24"/>
          <w:szCs w:val="24"/>
        </w:rPr>
        <w:t>nu</w:t>
      </w:r>
      <w:r w:rsidR="00655D94">
        <w:rPr>
          <w:rFonts w:ascii="Arial" w:hAnsi="Arial" w:cs="Arial"/>
          <w:sz w:val="24"/>
          <w:szCs w:val="24"/>
        </w:rPr>
        <w:t>mer stolika, przy który</w:t>
      </w:r>
      <w:r w:rsidR="000B2EC6">
        <w:rPr>
          <w:rFonts w:ascii="Arial" w:hAnsi="Arial" w:cs="Arial"/>
          <w:sz w:val="24"/>
          <w:szCs w:val="24"/>
        </w:rPr>
        <w:t xml:space="preserve">m uczeń </w:t>
      </w:r>
      <w:r w:rsidR="00655D94">
        <w:rPr>
          <w:rFonts w:ascii="Arial" w:hAnsi="Arial" w:cs="Arial"/>
          <w:sz w:val="24"/>
          <w:szCs w:val="24"/>
        </w:rPr>
        <w:t xml:space="preserve"> będzie </w:t>
      </w:r>
      <w:r w:rsidRPr="004B58F5">
        <w:rPr>
          <w:rFonts w:ascii="Arial" w:hAnsi="Arial" w:cs="Arial"/>
          <w:sz w:val="24"/>
          <w:szCs w:val="24"/>
        </w:rPr>
        <w:t xml:space="preserve"> pracować.</w:t>
      </w:r>
    </w:p>
    <w:p w:rsidR="00655D94" w:rsidRDefault="00655D94" w:rsidP="004B58F5">
      <w:pPr>
        <w:pStyle w:val="Akapitzlist"/>
        <w:numPr>
          <w:ilvl w:val="0"/>
          <w:numId w:val="9"/>
        </w:numPr>
        <w:spacing w:after="0" w:line="360" w:lineRule="auto"/>
        <w:rPr>
          <w:rFonts w:ascii="Arial" w:hAnsi="Arial" w:cs="Arial"/>
          <w:sz w:val="24"/>
          <w:szCs w:val="24"/>
        </w:rPr>
      </w:pPr>
      <w:r w:rsidRPr="00655D94">
        <w:rPr>
          <w:rFonts w:ascii="Arial" w:hAnsi="Arial" w:cs="Arial"/>
          <w:sz w:val="24"/>
          <w:szCs w:val="24"/>
        </w:rPr>
        <w:t>Każdy zdający zajmuje miejsce przy stoliku, którego numer został dla niego wylosowany</w:t>
      </w:r>
      <w:r>
        <w:rPr>
          <w:rFonts w:ascii="Arial" w:hAnsi="Arial" w:cs="Arial"/>
          <w:sz w:val="24"/>
          <w:szCs w:val="24"/>
        </w:rPr>
        <w:t>.</w:t>
      </w:r>
    </w:p>
    <w:p w:rsidR="00655D94" w:rsidRPr="00655D94" w:rsidRDefault="00655D94" w:rsidP="004B58F5">
      <w:pPr>
        <w:pStyle w:val="Akapitzlist"/>
        <w:numPr>
          <w:ilvl w:val="0"/>
          <w:numId w:val="9"/>
        </w:numPr>
        <w:spacing w:after="0" w:line="360" w:lineRule="auto"/>
        <w:rPr>
          <w:rFonts w:ascii="Arial" w:hAnsi="Arial" w:cs="Arial"/>
          <w:sz w:val="24"/>
          <w:szCs w:val="24"/>
        </w:rPr>
      </w:pPr>
      <w:r w:rsidRPr="00655D94">
        <w:rPr>
          <w:rFonts w:ascii="Arial" w:hAnsi="Arial" w:cs="Arial"/>
          <w:sz w:val="24"/>
          <w:szCs w:val="24"/>
        </w:rPr>
        <w:t>W czasie trwania egzaminu ósmoklasis</w:t>
      </w:r>
      <w:r>
        <w:rPr>
          <w:rFonts w:ascii="Arial" w:hAnsi="Arial" w:cs="Arial"/>
          <w:sz w:val="24"/>
          <w:szCs w:val="24"/>
        </w:rPr>
        <w:t>ty z danego przedmiotu uczeń  nie powinien</w:t>
      </w:r>
      <w:r w:rsidRPr="00655D94">
        <w:rPr>
          <w:rFonts w:ascii="Arial" w:hAnsi="Arial" w:cs="Arial"/>
          <w:sz w:val="24"/>
          <w:szCs w:val="24"/>
        </w:rPr>
        <w:t xml:space="preserve"> opuszczać sali egzaminacyjnej. W uzasadnionych przypadkach przewodniczący zespołu nadzorującego może zezwolić uczniowi na opuszczenie sali egzaminacyjnej po zapewnieniu warunków wykluczających możliwość kontaktowania się ucznia z innymi osobami, z wyjątkiem osób udzielających pomocy medycznej. </w:t>
      </w:r>
    </w:p>
    <w:p w:rsidR="00655D94" w:rsidRDefault="00655D94" w:rsidP="004B58F5">
      <w:pPr>
        <w:pStyle w:val="Akapitzlist"/>
        <w:numPr>
          <w:ilvl w:val="0"/>
          <w:numId w:val="9"/>
        </w:numPr>
        <w:spacing w:after="0" w:line="360" w:lineRule="auto"/>
        <w:rPr>
          <w:rFonts w:ascii="Arial" w:hAnsi="Arial" w:cs="Arial"/>
          <w:sz w:val="24"/>
          <w:szCs w:val="24"/>
        </w:rPr>
      </w:pPr>
      <w:r w:rsidRPr="00655D94">
        <w:rPr>
          <w:rFonts w:ascii="Arial" w:hAnsi="Arial" w:cs="Arial"/>
          <w:sz w:val="24"/>
          <w:szCs w:val="24"/>
        </w:rPr>
        <w:t>W przypadku konieczności wyjścia z sali zdający sygnalizuje taką potrzebę przez podniesienie ręki. Po uzyskaniu zezwolenia przewodniczącego zespołu n</w:t>
      </w:r>
      <w:r>
        <w:rPr>
          <w:rFonts w:ascii="Arial" w:hAnsi="Arial" w:cs="Arial"/>
          <w:sz w:val="24"/>
          <w:szCs w:val="24"/>
        </w:rPr>
        <w:t>adzorującego na wyjście,</w:t>
      </w:r>
      <w:r w:rsidRPr="00655D94">
        <w:rPr>
          <w:rFonts w:ascii="Arial" w:hAnsi="Arial" w:cs="Arial"/>
          <w:sz w:val="24"/>
          <w:szCs w:val="24"/>
        </w:rPr>
        <w:t xml:space="preserve"> zdający pozostawia zamknięty arkusz egzaminacyjny na swoim stoliku, a czas jego nieobecności jest odnotowywany w protokole przebiegu egzaminu</w:t>
      </w:r>
      <w:r>
        <w:rPr>
          <w:rFonts w:ascii="Arial" w:hAnsi="Arial" w:cs="Arial"/>
          <w:sz w:val="24"/>
          <w:szCs w:val="24"/>
        </w:rPr>
        <w:t xml:space="preserve"> w danej sali</w:t>
      </w:r>
      <w:r w:rsidRPr="00655D94">
        <w:rPr>
          <w:rFonts w:ascii="Arial" w:hAnsi="Arial" w:cs="Arial"/>
          <w:sz w:val="24"/>
          <w:szCs w:val="24"/>
        </w:rPr>
        <w:t>. Wychodząc z sali egzaminacyjnej oraz poza salą egzaminacyjną, zdający zakrywa usta i nos.</w:t>
      </w:r>
    </w:p>
    <w:p w:rsidR="00655D94" w:rsidRDefault="00655D94" w:rsidP="004B58F5">
      <w:pPr>
        <w:pStyle w:val="Akapitzlist"/>
        <w:numPr>
          <w:ilvl w:val="0"/>
          <w:numId w:val="9"/>
        </w:numPr>
        <w:spacing w:after="0" w:line="360" w:lineRule="auto"/>
        <w:rPr>
          <w:rFonts w:ascii="Arial" w:hAnsi="Arial" w:cs="Arial"/>
          <w:sz w:val="24"/>
          <w:szCs w:val="24"/>
        </w:rPr>
      </w:pPr>
      <w:r w:rsidRPr="00655D94">
        <w:rPr>
          <w:rFonts w:ascii="Arial" w:hAnsi="Arial" w:cs="Arial"/>
          <w:sz w:val="24"/>
          <w:szCs w:val="24"/>
        </w:rPr>
        <w:t xml:space="preserve">Członkowie zespołu nadzorującego mogą udzielać odpowiedzi na pytania zdających związane </w:t>
      </w:r>
      <w:r w:rsidRPr="00655D94">
        <w:rPr>
          <w:rFonts w:ascii="Arial" w:hAnsi="Arial" w:cs="Arial"/>
          <w:sz w:val="24"/>
          <w:szCs w:val="24"/>
          <w:u w:val="single"/>
        </w:rPr>
        <w:t>wyłącznie</w:t>
      </w:r>
      <w:r w:rsidRPr="00655D94">
        <w:rPr>
          <w:rFonts w:ascii="Arial" w:hAnsi="Arial" w:cs="Arial"/>
          <w:sz w:val="24"/>
          <w:szCs w:val="24"/>
        </w:rPr>
        <w:t xml:space="preserve"> z kodowaniem arkusza oraz instrukcją </w:t>
      </w:r>
      <w:r>
        <w:rPr>
          <w:rFonts w:ascii="Arial" w:hAnsi="Arial" w:cs="Arial"/>
          <w:sz w:val="24"/>
          <w:szCs w:val="24"/>
        </w:rPr>
        <w:t>dla zdającego</w:t>
      </w:r>
      <w:r w:rsidRPr="00655D94">
        <w:rPr>
          <w:rFonts w:ascii="Arial" w:hAnsi="Arial" w:cs="Arial"/>
          <w:sz w:val="24"/>
          <w:szCs w:val="24"/>
        </w:rPr>
        <w:t xml:space="preserve">. W czasie trwania egzaminu ósmoklasisty uczniom nie udziela się żadnych wyjaśnień dotyczących zadań egzaminacyjnych ani ich nie komentuje. </w:t>
      </w:r>
    </w:p>
    <w:p w:rsidR="00655D94" w:rsidRDefault="00655D94" w:rsidP="004B58F5">
      <w:pPr>
        <w:pStyle w:val="Akapitzlist"/>
        <w:numPr>
          <w:ilvl w:val="0"/>
          <w:numId w:val="9"/>
        </w:numPr>
        <w:spacing w:after="0" w:line="360" w:lineRule="auto"/>
        <w:rPr>
          <w:rFonts w:ascii="Arial" w:hAnsi="Arial" w:cs="Arial"/>
          <w:sz w:val="24"/>
          <w:szCs w:val="24"/>
        </w:rPr>
      </w:pPr>
      <w:r w:rsidRPr="00655D94">
        <w:rPr>
          <w:rFonts w:ascii="Arial" w:hAnsi="Arial" w:cs="Arial"/>
          <w:sz w:val="24"/>
          <w:szCs w:val="24"/>
        </w:rPr>
        <w:t>Uczeń, który jest chory, może korzystać w czasie trwania egzaminu ósmoklasisty z zaleconego przez lekarza sprzętu medycznego i leków koniecznych ze względu na chorobę, pod warunkiem że taka konieczność została zgłoszona przewodniczącemu zespołu egzaminacyjnego przed rozpoczęciem egzaminu ósmoklasisty z danego przedmiotu.</w:t>
      </w:r>
    </w:p>
    <w:p w:rsidR="00655D94" w:rsidRDefault="00655D94" w:rsidP="004B58F5">
      <w:pPr>
        <w:pStyle w:val="Akapitzlist"/>
        <w:numPr>
          <w:ilvl w:val="0"/>
          <w:numId w:val="9"/>
        </w:numPr>
        <w:spacing w:after="0" w:line="360" w:lineRule="auto"/>
        <w:rPr>
          <w:rFonts w:ascii="Arial" w:hAnsi="Arial" w:cs="Arial"/>
          <w:sz w:val="24"/>
          <w:szCs w:val="24"/>
        </w:rPr>
      </w:pPr>
      <w:r w:rsidRPr="00655D94">
        <w:rPr>
          <w:rFonts w:ascii="Arial" w:hAnsi="Arial" w:cs="Arial"/>
          <w:sz w:val="24"/>
          <w:szCs w:val="24"/>
        </w:rPr>
        <w:t>Jeśli uczeń ukończył pracę przed wyznaczonym czasem, zgłasza to zespołowi nadzorującemu przez podniesienie ręki, zamyka arkusz i odkłada go na brzeg stolika. Przewodniczący zespołu nadzorującego lub członek zespołu nadzorującego w obecności ucznia sprawdza kompl</w:t>
      </w:r>
      <w:r>
        <w:rPr>
          <w:rFonts w:ascii="Arial" w:hAnsi="Arial" w:cs="Arial"/>
          <w:sz w:val="24"/>
          <w:szCs w:val="24"/>
        </w:rPr>
        <w:t>etność materiałów</w:t>
      </w:r>
      <w:r w:rsidRPr="00655D94">
        <w:rPr>
          <w:rFonts w:ascii="Arial" w:hAnsi="Arial" w:cs="Arial"/>
          <w:sz w:val="24"/>
          <w:szCs w:val="24"/>
        </w:rPr>
        <w:t>. Dodatkowo, jeżeli zdający zgłasza zakończenie pracy wcześniej niż na 15 minut przed zakończeniem czasu przeznaczonego na pracę z arkuszem – przed odebraniem jego arkusza egzaminacyjnego członek zespołu nadzorującego sprawdza, czy uczeń zaznaczył odpowiedzi na karcie odpowiedzi. W przypadku braku zaznaczeń poleca zdającemu wykonanie tej czynności</w:t>
      </w:r>
      <w:r>
        <w:rPr>
          <w:rFonts w:ascii="Arial" w:hAnsi="Arial" w:cs="Arial"/>
          <w:sz w:val="24"/>
          <w:szCs w:val="24"/>
        </w:rPr>
        <w:t>.</w:t>
      </w:r>
    </w:p>
    <w:p w:rsidR="00852378" w:rsidRDefault="00655D94" w:rsidP="004B58F5">
      <w:pPr>
        <w:pStyle w:val="Akapitzlist"/>
        <w:numPr>
          <w:ilvl w:val="0"/>
          <w:numId w:val="9"/>
        </w:numPr>
        <w:spacing w:after="0" w:line="360" w:lineRule="auto"/>
        <w:rPr>
          <w:rFonts w:ascii="Arial" w:hAnsi="Arial" w:cs="Arial"/>
          <w:sz w:val="24"/>
          <w:szCs w:val="24"/>
        </w:rPr>
      </w:pPr>
      <w:r w:rsidRPr="00655D94">
        <w:rPr>
          <w:rFonts w:ascii="Arial" w:hAnsi="Arial" w:cs="Arial"/>
          <w:sz w:val="24"/>
          <w:szCs w:val="24"/>
        </w:rPr>
        <w:lastRenderedPageBreak/>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 </w:t>
      </w:r>
    </w:p>
    <w:p w:rsidR="00655D94" w:rsidRDefault="00655D94" w:rsidP="00852378">
      <w:pPr>
        <w:pStyle w:val="Akapitzlist"/>
        <w:numPr>
          <w:ilvl w:val="0"/>
          <w:numId w:val="9"/>
        </w:numPr>
        <w:spacing w:after="0" w:line="360" w:lineRule="auto"/>
        <w:rPr>
          <w:rFonts w:ascii="Arial" w:hAnsi="Arial" w:cs="Arial"/>
          <w:sz w:val="24"/>
          <w:szCs w:val="24"/>
        </w:rPr>
      </w:pPr>
      <w:r w:rsidRPr="00852378">
        <w:rPr>
          <w:rFonts w:ascii="Arial" w:hAnsi="Arial" w:cs="Arial"/>
          <w:sz w:val="24"/>
          <w:szCs w:val="24"/>
        </w:rPr>
        <w:t xml:space="preserve"> Po otrzymaniu pozwolenia na opuszczenie sali uczeń wychodzi, nie zakłócając pracy pozostałym piszącym.</w:t>
      </w:r>
    </w:p>
    <w:p w:rsidR="00852378" w:rsidRDefault="00852378" w:rsidP="00852378">
      <w:pPr>
        <w:pStyle w:val="Akapitzlist"/>
        <w:numPr>
          <w:ilvl w:val="0"/>
          <w:numId w:val="9"/>
        </w:numPr>
        <w:spacing w:after="0" w:line="360" w:lineRule="auto"/>
        <w:rPr>
          <w:rFonts w:ascii="Arial" w:hAnsi="Arial" w:cs="Arial"/>
          <w:sz w:val="24"/>
          <w:szCs w:val="24"/>
        </w:rPr>
      </w:pPr>
      <w:r w:rsidRPr="00852378">
        <w:rPr>
          <w:rFonts w:ascii="Arial" w:hAnsi="Arial" w:cs="Arial"/>
          <w:sz w:val="24"/>
          <w:szCs w:val="24"/>
        </w:rPr>
        <w:t>Na 10 minut przed zakończeniem czasu przeznaczonego na pracę z arkuszem egzaminacyjnym przewodniczący zespołu nadzorującego przypomina zdającym o konieczności zaznaczenia odpowiedzi na karcie odpowiedzi.</w:t>
      </w:r>
    </w:p>
    <w:p w:rsidR="00852378" w:rsidRDefault="00852378" w:rsidP="00852378">
      <w:pPr>
        <w:pStyle w:val="Akapitzlist"/>
        <w:numPr>
          <w:ilvl w:val="0"/>
          <w:numId w:val="9"/>
        </w:numPr>
        <w:spacing w:after="0" w:line="360" w:lineRule="auto"/>
        <w:rPr>
          <w:rFonts w:ascii="Arial" w:hAnsi="Arial" w:cs="Arial"/>
          <w:sz w:val="24"/>
          <w:szCs w:val="24"/>
        </w:rPr>
      </w:pPr>
      <w:r>
        <w:rPr>
          <w:rFonts w:ascii="Arial" w:hAnsi="Arial" w:cs="Arial"/>
          <w:sz w:val="24"/>
          <w:szCs w:val="24"/>
        </w:rPr>
        <w:t>P</w:t>
      </w:r>
      <w:r w:rsidRPr="00852378">
        <w:rPr>
          <w:rFonts w:ascii="Arial" w:hAnsi="Arial" w:cs="Arial"/>
          <w:sz w:val="24"/>
          <w:szCs w:val="24"/>
        </w:rPr>
        <w:t xml:space="preserve">o zakończeniu pracy z arkuszem </w:t>
      </w:r>
      <w:r>
        <w:rPr>
          <w:rFonts w:ascii="Arial" w:hAnsi="Arial" w:cs="Arial"/>
          <w:sz w:val="24"/>
          <w:szCs w:val="24"/>
        </w:rPr>
        <w:t xml:space="preserve"> uczeń będzie </w:t>
      </w:r>
      <w:r w:rsidRPr="00852378">
        <w:rPr>
          <w:rFonts w:ascii="Arial" w:hAnsi="Arial" w:cs="Arial"/>
          <w:sz w:val="24"/>
          <w:szCs w:val="24"/>
        </w:rPr>
        <w:t xml:space="preserve"> mieć dodatkowe 5 minut na sprawdzenie poprawności przeniesienia odpowiedzi na kartę odpowiedzi</w:t>
      </w:r>
      <w:r>
        <w:rPr>
          <w:rFonts w:ascii="Arial" w:hAnsi="Arial" w:cs="Arial"/>
          <w:sz w:val="24"/>
          <w:szCs w:val="24"/>
        </w:rPr>
        <w:t>.</w:t>
      </w:r>
    </w:p>
    <w:p w:rsidR="004E0647" w:rsidRDefault="00852378" w:rsidP="00852378">
      <w:pPr>
        <w:pStyle w:val="Akapitzlist"/>
        <w:numPr>
          <w:ilvl w:val="0"/>
          <w:numId w:val="9"/>
        </w:numPr>
        <w:spacing w:after="0" w:line="360" w:lineRule="auto"/>
        <w:rPr>
          <w:rFonts w:ascii="Arial" w:hAnsi="Arial" w:cs="Arial"/>
          <w:sz w:val="24"/>
          <w:szCs w:val="24"/>
        </w:rPr>
      </w:pPr>
      <w:r>
        <w:rPr>
          <w:rFonts w:ascii="Arial" w:hAnsi="Arial" w:cs="Arial"/>
          <w:sz w:val="24"/>
          <w:szCs w:val="24"/>
        </w:rPr>
        <w:t xml:space="preserve"> Przede wszystkim </w:t>
      </w:r>
      <w:r w:rsidR="000B2EC6">
        <w:rPr>
          <w:rFonts w:ascii="Arial" w:hAnsi="Arial" w:cs="Arial"/>
          <w:sz w:val="24"/>
          <w:szCs w:val="24"/>
        </w:rPr>
        <w:t>–</w:t>
      </w:r>
      <w:r>
        <w:rPr>
          <w:rFonts w:ascii="Arial" w:hAnsi="Arial" w:cs="Arial"/>
          <w:sz w:val="24"/>
          <w:szCs w:val="24"/>
        </w:rPr>
        <w:t xml:space="preserve"> </w:t>
      </w:r>
      <w:r w:rsidR="000B2EC6">
        <w:rPr>
          <w:rFonts w:ascii="Arial" w:hAnsi="Arial" w:cs="Arial"/>
          <w:sz w:val="24"/>
          <w:szCs w:val="24"/>
        </w:rPr>
        <w:t xml:space="preserve">uczeń </w:t>
      </w:r>
      <w:r w:rsidRPr="00852378">
        <w:rPr>
          <w:rFonts w:ascii="Arial" w:hAnsi="Arial" w:cs="Arial"/>
          <w:sz w:val="24"/>
          <w:szCs w:val="24"/>
          <w:u w:val="single"/>
        </w:rPr>
        <w:t xml:space="preserve">samodzielnie </w:t>
      </w:r>
      <w:r>
        <w:rPr>
          <w:rFonts w:ascii="Arial" w:hAnsi="Arial" w:cs="Arial"/>
          <w:sz w:val="24"/>
          <w:szCs w:val="24"/>
        </w:rPr>
        <w:t>rozwiązuj</w:t>
      </w:r>
      <w:r w:rsidR="000B2EC6">
        <w:rPr>
          <w:rFonts w:ascii="Arial" w:hAnsi="Arial" w:cs="Arial"/>
          <w:sz w:val="24"/>
          <w:szCs w:val="24"/>
        </w:rPr>
        <w:t>e</w:t>
      </w:r>
      <w:r>
        <w:rPr>
          <w:rFonts w:ascii="Arial" w:hAnsi="Arial" w:cs="Arial"/>
          <w:sz w:val="24"/>
          <w:szCs w:val="24"/>
        </w:rPr>
        <w:t xml:space="preserve">  zadania </w:t>
      </w:r>
      <w:r w:rsidRPr="00852378">
        <w:rPr>
          <w:rFonts w:ascii="Arial" w:hAnsi="Arial" w:cs="Arial"/>
          <w:sz w:val="24"/>
          <w:szCs w:val="24"/>
        </w:rPr>
        <w:t xml:space="preserve"> w czasie egzaminu</w:t>
      </w:r>
    </w:p>
    <w:p w:rsidR="00852378" w:rsidRPr="00852378" w:rsidRDefault="00852378" w:rsidP="004E0647">
      <w:pPr>
        <w:pStyle w:val="Akapitzlist"/>
        <w:spacing w:after="0" w:line="360" w:lineRule="auto"/>
        <w:ind w:left="1080"/>
        <w:rPr>
          <w:rFonts w:ascii="Arial" w:hAnsi="Arial" w:cs="Arial"/>
          <w:sz w:val="24"/>
          <w:szCs w:val="24"/>
        </w:rPr>
      </w:pPr>
      <w:r>
        <w:rPr>
          <w:rFonts w:ascii="Arial" w:hAnsi="Arial" w:cs="Arial"/>
          <w:sz w:val="24"/>
          <w:szCs w:val="24"/>
        </w:rPr>
        <w:t xml:space="preserve"> i wykonuj</w:t>
      </w:r>
      <w:r w:rsidR="000B2EC6">
        <w:rPr>
          <w:rFonts w:ascii="Arial" w:hAnsi="Arial" w:cs="Arial"/>
          <w:sz w:val="24"/>
          <w:szCs w:val="24"/>
        </w:rPr>
        <w:t>e</w:t>
      </w:r>
      <w:r>
        <w:rPr>
          <w:rFonts w:ascii="Arial" w:hAnsi="Arial" w:cs="Arial"/>
          <w:sz w:val="24"/>
          <w:szCs w:val="24"/>
        </w:rPr>
        <w:t xml:space="preserve"> polecenia zespołu nadzorującego.</w:t>
      </w:r>
    </w:p>
    <w:p w:rsidR="003C5AA6" w:rsidRPr="003C5AA6" w:rsidRDefault="003C5AA6" w:rsidP="00E82EAA">
      <w:pPr>
        <w:rPr>
          <w:sz w:val="24"/>
          <w:szCs w:val="24"/>
        </w:rPr>
      </w:pPr>
    </w:p>
    <w:sectPr w:rsidR="003C5AA6" w:rsidRPr="003C5AA6" w:rsidSect="00655D94">
      <w:pgSz w:w="11906" w:h="16838"/>
      <w:pgMar w:top="426" w:right="849"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218" w:rsidRDefault="00555218" w:rsidP="003C5AA6">
      <w:pPr>
        <w:spacing w:after="0" w:line="240" w:lineRule="auto"/>
      </w:pPr>
      <w:r>
        <w:separator/>
      </w:r>
    </w:p>
  </w:endnote>
  <w:endnote w:type="continuationSeparator" w:id="1">
    <w:p w:rsidR="00555218" w:rsidRDefault="00555218" w:rsidP="003C5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218" w:rsidRDefault="00555218" w:rsidP="003C5AA6">
      <w:pPr>
        <w:spacing w:after="0" w:line="240" w:lineRule="auto"/>
      </w:pPr>
      <w:r>
        <w:separator/>
      </w:r>
    </w:p>
  </w:footnote>
  <w:footnote w:type="continuationSeparator" w:id="1">
    <w:p w:rsidR="00555218" w:rsidRDefault="00555218" w:rsidP="003C5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53C4A"/>
    <w:multiLevelType w:val="hybridMultilevel"/>
    <w:tmpl w:val="FF08767C"/>
    <w:lvl w:ilvl="0" w:tplc="040CA7EE">
      <w:start w:val="1"/>
      <w:numFmt w:val="decimal"/>
      <w:lvlText w:val="%1)"/>
      <w:lvlJc w:val="left"/>
      <w:pPr>
        <w:ind w:left="964"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DDE686F"/>
    <w:multiLevelType w:val="hybridMultilevel"/>
    <w:tmpl w:val="1528FBD0"/>
    <w:lvl w:ilvl="0" w:tplc="1946DEA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D693650"/>
    <w:multiLevelType w:val="hybridMultilevel"/>
    <w:tmpl w:val="72823FA8"/>
    <w:lvl w:ilvl="0" w:tplc="CEBA6F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74745870"/>
    <w:multiLevelType w:val="hybridMultilevel"/>
    <w:tmpl w:val="B01EE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8"/>
  </w:num>
  <w:num w:numId="5">
    <w:abstractNumId w:val="2"/>
  </w:num>
  <w:num w:numId="6">
    <w:abstractNumId w:val="1"/>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C70E0"/>
    <w:rsid w:val="00050634"/>
    <w:rsid w:val="00056555"/>
    <w:rsid w:val="000B2EC6"/>
    <w:rsid w:val="002E5B7C"/>
    <w:rsid w:val="00384848"/>
    <w:rsid w:val="003C5AA6"/>
    <w:rsid w:val="004B58F5"/>
    <w:rsid w:val="004C17E2"/>
    <w:rsid w:val="004E0647"/>
    <w:rsid w:val="005334F2"/>
    <w:rsid w:val="00555218"/>
    <w:rsid w:val="00561047"/>
    <w:rsid w:val="00655D94"/>
    <w:rsid w:val="0072270F"/>
    <w:rsid w:val="007F4DEE"/>
    <w:rsid w:val="00852378"/>
    <w:rsid w:val="00A63AA0"/>
    <w:rsid w:val="00C07751"/>
    <w:rsid w:val="00DC70E0"/>
    <w:rsid w:val="00DF0F04"/>
    <w:rsid w:val="00E82EAA"/>
    <w:rsid w:val="00EA6B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7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C5AA6"/>
    <w:pPr>
      <w:ind w:left="720"/>
      <w:contextualSpacing/>
    </w:pPr>
  </w:style>
  <w:style w:type="paragraph" w:styleId="Tekstprzypisudolnego">
    <w:name w:val="footnote text"/>
    <w:basedOn w:val="Normalny"/>
    <w:link w:val="TekstprzypisudolnegoZnak"/>
    <w:uiPriority w:val="99"/>
    <w:semiHidden/>
    <w:unhideWhenUsed/>
    <w:rsid w:val="003C5AA6"/>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3C5AA6"/>
    <w:rPr>
      <w:rFonts w:ascii="Times New Roman" w:hAnsi="Times New Roman"/>
      <w:sz w:val="20"/>
      <w:szCs w:val="20"/>
    </w:rPr>
  </w:style>
  <w:style w:type="character" w:styleId="Odwoanieprzypisudolnego">
    <w:name w:val="footnote reference"/>
    <w:basedOn w:val="Domylnaczcionkaakapitu"/>
    <w:uiPriority w:val="99"/>
    <w:semiHidden/>
    <w:unhideWhenUsed/>
    <w:rsid w:val="003C5AA6"/>
    <w:rPr>
      <w:vertAlign w:val="superscript"/>
    </w:rPr>
  </w:style>
  <w:style w:type="character" w:customStyle="1" w:styleId="AkapitzlistZnak">
    <w:name w:val="Akapit z listą Znak"/>
    <w:link w:val="Akapitzlist"/>
    <w:uiPriority w:val="99"/>
    <w:locked/>
    <w:rsid w:val="003C5A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1161</Words>
  <Characters>6971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Matkowski</dc:creator>
  <cp:lastModifiedBy>Małgosia</cp:lastModifiedBy>
  <cp:revision>3</cp:revision>
  <dcterms:created xsi:type="dcterms:W3CDTF">2020-05-25T09:12:00Z</dcterms:created>
  <dcterms:modified xsi:type="dcterms:W3CDTF">2020-06-01T08:50:00Z</dcterms:modified>
</cp:coreProperties>
</file>