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3A" w:rsidRDefault="0078493A"/>
    <w:p w:rsidR="0078493A" w:rsidRPr="000B2D25" w:rsidRDefault="0078493A" w:rsidP="000B2D25">
      <w:pPr>
        <w:jc w:val="center"/>
        <w:rPr>
          <w:b/>
          <w:sz w:val="40"/>
          <w:szCs w:val="40"/>
        </w:rPr>
      </w:pPr>
      <w:r w:rsidRPr="000B2D25">
        <w:rPr>
          <w:b/>
          <w:sz w:val="40"/>
          <w:szCs w:val="40"/>
        </w:rPr>
        <w:t>Konkurs: Gra religijna  dla uczniów kl. 1-8</w:t>
      </w:r>
    </w:p>
    <w:p w:rsidR="0078493A" w:rsidRDefault="0078493A"/>
    <w:p w:rsidR="0078493A" w:rsidRDefault="0078493A"/>
    <w:p w:rsidR="0078493A" w:rsidRDefault="0078493A">
      <w:r>
        <w:t>Cele ogólne konkursu:</w:t>
      </w:r>
    </w:p>
    <w:p w:rsidR="0078493A" w:rsidRDefault="0078493A">
      <w:r>
        <w:t>- pogłębianie wiedzy religijnej</w:t>
      </w:r>
    </w:p>
    <w:p w:rsidR="0078493A" w:rsidRDefault="0078493A">
      <w:r>
        <w:t>- umiejętność przenoszenia własnych wyobrażeń na kartkę papieru;</w:t>
      </w:r>
    </w:p>
    <w:p w:rsidR="0078493A" w:rsidRDefault="0078493A">
      <w:r>
        <w:t>- dbałość o estetykę wykonania pracy.</w:t>
      </w:r>
    </w:p>
    <w:p w:rsidR="0078493A" w:rsidRDefault="0078493A"/>
    <w:p w:rsidR="0078493A" w:rsidRDefault="0078493A"/>
    <w:p w:rsidR="0078493A" w:rsidRDefault="0078493A">
      <w:r>
        <w:t xml:space="preserve">Technika i temat wykonania pracy jest dowolny. </w:t>
      </w:r>
    </w:p>
    <w:p w:rsidR="0078493A" w:rsidRDefault="0078493A">
      <w:r>
        <w:t>Może być np. o wybranej świętej postaci (oprócz św. Jana Pawła II, gdyż nt. papieża organizuję inne zajęcia), świętym miejscu, wydarzeniu, cudzie lub inny.</w:t>
      </w:r>
    </w:p>
    <w:p w:rsidR="0078493A" w:rsidRDefault="0078493A">
      <w:r>
        <w:t xml:space="preserve">Gra powinna zawierać opis - legendę. </w:t>
      </w:r>
    </w:p>
    <w:p w:rsidR="0078493A" w:rsidRDefault="0078493A">
      <w:r>
        <w:t>Pionki mogą być zrobione z papieru, a kostka z plasteliny.</w:t>
      </w:r>
    </w:p>
    <w:p w:rsidR="0078493A" w:rsidRDefault="0078493A">
      <w:r>
        <w:t>Teksty, pytania, objaśnienia mogą być wydrukowane.</w:t>
      </w:r>
    </w:p>
    <w:p w:rsidR="0078493A" w:rsidRDefault="0078493A">
      <w:r>
        <w:t xml:space="preserve">Rodzic może pomóc dziecku.  </w:t>
      </w:r>
    </w:p>
    <w:p w:rsidR="0078493A" w:rsidRDefault="0078493A"/>
    <w:p w:rsidR="0078493A" w:rsidRDefault="0078493A"/>
    <w:p w:rsidR="0078493A" w:rsidRDefault="0078493A">
      <w:r>
        <w:t>Harmonogram konkursu</w:t>
      </w:r>
    </w:p>
    <w:p w:rsidR="0078493A" w:rsidRDefault="0078493A">
      <w:r>
        <w:t xml:space="preserve">- wykonanie prac konkursowych - do 15 listopada </w:t>
      </w:r>
    </w:p>
    <w:p w:rsidR="0078493A" w:rsidRDefault="0078493A">
      <w:r>
        <w:t>- ogłoszenie wyników konkursu – po  16 listopada</w:t>
      </w:r>
    </w:p>
    <w:p w:rsidR="0078493A" w:rsidRDefault="0078493A">
      <w:r>
        <w:t>- uczniowie kl. 1-8 przynoszą podpisane prace do mnie do pokoju nauczycielskiego.</w:t>
      </w:r>
    </w:p>
    <w:p w:rsidR="0078493A" w:rsidRDefault="0078493A">
      <w:r>
        <w:t>- wszystkie prace POZOSTAJĄ W SZKOLE</w:t>
      </w:r>
    </w:p>
    <w:p w:rsidR="0078493A" w:rsidRDefault="0078493A"/>
    <w:p w:rsidR="0078493A" w:rsidRDefault="0078493A">
      <w:r>
        <w:t>Przewidziane są nagrody  za I, II i III miejsce. Pozostałe prace otrzymają wyróżnienie.</w:t>
      </w:r>
    </w:p>
    <w:p w:rsidR="0078493A" w:rsidRDefault="0078493A"/>
    <w:p w:rsidR="0078493A" w:rsidRDefault="0078493A">
      <w:r>
        <w:t>Ocenie podlegać będą: pomysłowość, oryginalność i estetyka pracy.</w:t>
      </w:r>
    </w:p>
    <w:p w:rsidR="0078493A" w:rsidRDefault="0078493A"/>
    <w:p w:rsidR="0078493A" w:rsidRDefault="0078493A">
      <w:r>
        <w:t>Każda praca powinna zawierać metryczkę zawierającą:</w:t>
      </w:r>
    </w:p>
    <w:p w:rsidR="0078493A" w:rsidRDefault="0078493A">
      <w:r>
        <w:t>- imię i nazwisko autora;</w:t>
      </w:r>
    </w:p>
    <w:p w:rsidR="0078493A" w:rsidRDefault="0078493A">
      <w:r>
        <w:t>- klasę.</w:t>
      </w:r>
    </w:p>
    <w:p w:rsidR="0078493A" w:rsidRDefault="0078493A"/>
    <w:p w:rsidR="0078493A" w:rsidRDefault="0078493A"/>
    <w:p w:rsidR="0078493A" w:rsidRDefault="0078493A" w:rsidP="000B2D25">
      <w:pPr>
        <w:jc w:val="right"/>
      </w:pPr>
      <w:r>
        <w:t>Zapraszam do udziału.</w:t>
      </w:r>
    </w:p>
    <w:p w:rsidR="0078493A" w:rsidRDefault="0078493A" w:rsidP="000B2D25">
      <w:pPr>
        <w:jc w:val="right"/>
      </w:pPr>
    </w:p>
    <w:p w:rsidR="0078493A" w:rsidRDefault="0078493A" w:rsidP="000B2D25">
      <w:pPr>
        <w:jc w:val="right"/>
      </w:pPr>
      <w:r>
        <w:t>Zbigniew Ostrowski – nauczycie religii</w:t>
      </w:r>
    </w:p>
    <w:p w:rsidR="0078493A" w:rsidRDefault="0078493A" w:rsidP="000B2D25">
      <w:pPr>
        <w:jc w:val="right"/>
      </w:pPr>
    </w:p>
    <w:p w:rsidR="0078493A" w:rsidRDefault="0078493A"/>
    <w:p w:rsidR="0078493A" w:rsidRDefault="0078493A"/>
    <w:p w:rsidR="0078493A" w:rsidRDefault="0078493A">
      <w:bookmarkStart w:id="0" w:name="_GoBack"/>
      <w:bookmarkEnd w:id="0"/>
    </w:p>
    <w:p w:rsidR="0078493A" w:rsidRDefault="0078493A"/>
    <w:p w:rsidR="0078493A" w:rsidRDefault="0078493A"/>
    <w:p w:rsidR="0078493A" w:rsidRDefault="0078493A"/>
    <w:p w:rsidR="0078493A" w:rsidRDefault="0078493A"/>
    <w:p w:rsidR="0078493A" w:rsidRDefault="0078493A"/>
    <w:p w:rsidR="0078493A" w:rsidRDefault="0078493A"/>
    <w:p w:rsidR="0078493A" w:rsidRDefault="0078493A"/>
    <w:p w:rsidR="0078493A" w:rsidRDefault="0078493A"/>
    <w:p w:rsidR="0078493A" w:rsidRDefault="0078493A"/>
    <w:p w:rsidR="0078493A" w:rsidRDefault="0078493A">
      <w:pPr>
        <w:rPr>
          <w:rFonts w:ascii="Times New Roman" w:hAnsi="Times New Roman"/>
          <w:color w:val="000000"/>
          <w:sz w:val="28"/>
          <w:szCs w:val="28"/>
        </w:rPr>
      </w:pPr>
    </w:p>
    <w:sectPr w:rsidR="007849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3A"/>
    <w:rsid w:val="000B2D25"/>
    <w:rsid w:val="007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1C75C4"/>
  <w15:chartTrackingRefBased/>
  <w15:docId w15:val="{F84DBB08-2FCE-47FF-8549-5053C94A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cja\Downloads\Gra%20religijna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 religijna </Template>
  <TotalTime>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cp:lastPrinted>1995-11-21T16:41:00Z</cp:lastPrinted>
  <dcterms:created xsi:type="dcterms:W3CDTF">2021-11-03T15:33:00Z</dcterms:created>
  <dcterms:modified xsi:type="dcterms:W3CDTF">2021-11-03T15:39:00Z</dcterms:modified>
</cp:coreProperties>
</file>