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8" w:rsidRDefault="009401D8" w:rsidP="009401D8">
      <w:r>
        <w:tab/>
      </w:r>
      <w:r>
        <w:tab/>
      </w:r>
      <w:r>
        <w:tab/>
      </w:r>
    </w:p>
    <w:p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:rsidR="004D15E2" w:rsidRDefault="004D15E2" w:rsidP="004D15E2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40"/>
        <w:gridCol w:w="2710"/>
      </w:tblGrid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E2" w:rsidRDefault="000756BE" w:rsidP="00AD30E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Moderná škola: Časť 1 - IKT vybavenie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4D15E2" w:rsidRDefault="009D505F" w:rsidP="00AD30E3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</w:t>
            </w:r>
            <w:r w:rsidR="004D15E2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s</w:t>
            </w:r>
            <w:r w:rsidR="000756B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0756BE" w:rsidP="000756BE">
            <w:r w:rsidRPr="00F50E1D">
              <w:rPr>
                <w:rFonts w:ascii="Franklin Gothic Book" w:hAnsi="Franklin Gothic Book" w:cs="Calibri"/>
                <w:sz w:val="20"/>
                <w:szCs w:val="20"/>
              </w:rPr>
              <w:t xml:space="preserve">Moderná škola: </w:t>
            </w: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Časť 2 – Elektronika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0756BE" w:rsidP="000756BE">
            <w:r w:rsidRPr="00F50E1D">
              <w:rPr>
                <w:rFonts w:ascii="Franklin Gothic Book" w:hAnsi="Franklin Gothic Book" w:cs="Calibri"/>
                <w:sz w:val="20"/>
                <w:szCs w:val="20"/>
              </w:rPr>
              <w:t xml:space="preserve">Moderná škola: </w:t>
            </w: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Časť 3 – Software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0756BE" w:rsidP="000756BE">
            <w:r w:rsidRPr="00F50E1D">
              <w:rPr>
                <w:rFonts w:ascii="Franklin Gothic Book" w:hAnsi="Franklin Gothic Book" w:cs="Calibri"/>
                <w:sz w:val="20"/>
                <w:szCs w:val="20"/>
              </w:rPr>
              <w:t xml:space="preserve">Moderná škola: </w:t>
            </w: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Časť 4 – Nábytok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0756BE" w:rsidP="000756BE">
            <w:r w:rsidRPr="00F50E1D">
              <w:rPr>
                <w:rFonts w:ascii="Franklin Gothic Book" w:hAnsi="Franklin Gothic Book" w:cs="Calibri"/>
                <w:sz w:val="20"/>
                <w:szCs w:val="20"/>
              </w:rPr>
              <w:t xml:space="preserve">Moderná škola: </w:t>
            </w: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Časť 5 – Didaktické pomôcky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</w:tbl>
    <w:p w:rsidR="004D15E2" w:rsidRDefault="004D15E2" w:rsidP="004D15E2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7441D1" w:rsidRPr="000756BE" w:rsidRDefault="000756BE" w:rsidP="000756BE">
      <w:pPr>
        <w:pStyle w:val="Bezmezer"/>
        <w:jc w:val="both"/>
        <w:rPr>
          <w:b/>
          <w:bCs/>
          <w:i/>
          <w:iCs/>
          <w:color w:val="FF0000"/>
        </w:rPr>
      </w:pPr>
      <w:r w:rsidRPr="000756BE">
        <w:rPr>
          <w:b/>
          <w:bCs/>
          <w:i/>
          <w:iCs/>
          <w:color w:val="FF0000"/>
        </w:rPr>
        <w:t>*uchádzač vyplní hodnotu kritéria ponúk na tú časť predmetu zákazky na ktorú predkladá ponuku</w:t>
      </w:r>
    </w:p>
    <w:p w:rsidR="000756BE" w:rsidRDefault="000756BE" w:rsidP="008B3747">
      <w:pPr>
        <w:pStyle w:val="Bezmezer"/>
        <w:jc w:val="both"/>
      </w:pPr>
    </w:p>
    <w:p w:rsidR="000756BE" w:rsidRDefault="000756BE" w:rsidP="008B3747">
      <w:pPr>
        <w:pStyle w:val="Bezmezer"/>
        <w:jc w:val="both"/>
      </w:pPr>
    </w:p>
    <w:p w:rsidR="000A240E" w:rsidRDefault="000A240E" w:rsidP="008B3747">
      <w:pPr>
        <w:pStyle w:val="Bezmezer"/>
        <w:jc w:val="both"/>
      </w:pPr>
    </w:p>
    <w:p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:rsidR="000A240E" w:rsidRDefault="000A240E" w:rsidP="008B3747">
      <w:pPr>
        <w:pStyle w:val="Bezmezer"/>
        <w:jc w:val="both"/>
      </w:pPr>
    </w:p>
    <w:p w:rsidR="000A240E" w:rsidRPr="00872D01" w:rsidRDefault="000A240E" w:rsidP="008B3747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>
        <w:t>Obchodné meno: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>
        <w:t>Sídlo: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>
        <w:t>E-mail: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>
        <w:t>Telefón: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 w:rsidRPr="00872D01">
        <w:t>Dátum</w:t>
      </w:r>
      <w:r>
        <w:t xml:space="preserve"> vypracovania ponuky</w:t>
      </w:r>
      <w:r w:rsidRPr="00872D01">
        <w:t>:</w:t>
      </w:r>
    </w:p>
    <w:p w:rsidR="00443CFF" w:rsidRPr="00872D01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 w:rsidRPr="00872D01">
        <w:t>Meno a podpis štatutárneho zástupcu uchádzača: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4713B5" w:rsidRDefault="00AA0478" w:rsidP="004D2187">
      <w:pPr>
        <w:pStyle w:val="Bezmezer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E4008"/>
    <w:rsid w:val="00032803"/>
    <w:rsid w:val="000756BE"/>
    <w:rsid w:val="000A240E"/>
    <w:rsid w:val="000B380F"/>
    <w:rsid w:val="000B73AF"/>
    <w:rsid w:val="000C4F7C"/>
    <w:rsid w:val="000D7E50"/>
    <w:rsid w:val="00102396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3354D"/>
    <w:rsid w:val="00340C18"/>
    <w:rsid w:val="00342932"/>
    <w:rsid w:val="00346FB6"/>
    <w:rsid w:val="003766D1"/>
    <w:rsid w:val="00391FDD"/>
    <w:rsid w:val="003E4008"/>
    <w:rsid w:val="003E55AD"/>
    <w:rsid w:val="00404EC7"/>
    <w:rsid w:val="00416C97"/>
    <w:rsid w:val="0042060C"/>
    <w:rsid w:val="00424AE9"/>
    <w:rsid w:val="00443CFF"/>
    <w:rsid w:val="00445CEF"/>
    <w:rsid w:val="00462DBE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65E55"/>
    <w:rsid w:val="0068621F"/>
    <w:rsid w:val="00692069"/>
    <w:rsid w:val="006A1C4F"/>
    <w:rsid w:val="006D719D"/>
    <w:rsid w:val="00713FE5"/>
    <w:rsid w:val="007441D1"/>
    <w:rsid w:val="00775146"/>
    <w:rsid w:val="00776DA1"/>
    <w:rsid w:val="007865B6"/>
    <w:rsid w:val="0079563E"/>
    <w:rsid w:val="007B4F3C"/>
    <w:rsid w:val="007C6F3F"/>
    <w:rsid w:val="0082146C"/>
    <w:rsid w:val="0082390C"/>
    <w:rsid w:val="008A0A7A"/>
    <w:rsid w:val="008B3747"/>
    <w:rsid w:val="008F3E49"/>
    <w:rsid w:val="009401D8"/>
    <w:rsid w:val="009769EF"/>
    <w:rsid w:val="009A5CDA"/>
    <w:rsid w:val="009D505F"/>
    <w:rsid w:val="009E122B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C101A9"/>
    <w:rsid w:val="00C114FE"/>
    <w:rsid w:val="00C7497E"/>
    <w:rsid w:val="00CB588E"/>
    <w:rsid w:val="00D25BEA"/>
    <w:rsid w:val="00D53616"/>
    <w:rsid w:val="00D55BF8"/>
    <w:rsid w:val="00D97E5B"/>
    <w:rsid w:val="00DA790A"/>
    <w:rsid w:val="00DB30A5"/>
    <w:rsid w:val="00DB5514"/>
    <w:rsid w:val="00E13FBE"/>
    <w:rsid w:val="00E169F9"/>
    <w:rsid w:val="00E30462"/>
    <w:rsid w:val="00E43330"/>
    <w:rsid w:val="00E448DE"/>
    <w:rsid w:val="00F1254D"/>
    <w:rsid w:val="00F26A0C"/>
    <w:rsid w:val="00F70A85"/>
    <w:rsid w:val="00FA24D7"/>
    <w:rsid w:val="00FA76C4"/>
    <w:rsid w:val="00FE3301"/>
    <w:rsid w:val="00FF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0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E40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E4008"/>
  </w:style>
  <w:style w:type="table" w:styleId="Mkatabulky">
    <w:name w:val="Table Grid"/>
    <w:basedOn w:val="Normlntabulka"/>
    <w:uiPriority w:val="59"/>
    <w:rsid w:val="0094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3">
    <w:name w:val="WWNum43"/>
    <w:basedOn w:val="Bezseznamu"/>
    <w:rsid w:val="008B3747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544C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7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3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3AF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D15E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Martina Ezechiašová</cp:lastModifiedBy>
  <cp:revision>2</cp:revision>
  <dcterms:created xsi:type="dcterms:W3CDTF">2020-09-15T08:58:00Z</dcterms:created>
  <dcterms:modified xsi:type="dcterms:W3CDTF">2020-09-15T08:58:00Z</dcterms:modified>
</cp:coreProperties>
</file>