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5008E4">
        <w:rPr>
          <w:rFonts w:ascii="Times New Roman" w:hAnsi="Times New Roman" w:cs="Times New Roman"/>
          <w:sz w:val="28"/>
          <w:szCs w:val="28"/>
        </w:rPr>
        <w:t xml:space="preserve"> 3</w:t>
      </w:r>
      <w:r w:rsidR="008A74A3">
        <w:rPr>
          <w:rFonts w:ascii="Times New Roman" w:hAnsi="Times New Roman" w:cs="Times New Roman"/>
          <w:sz w:val="28"/>
          <w:szCs w:val="28"/>
        </w:rPr>
        <w:t>. týždeň marc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5008E4">
        <w:rPr>
          <w:rFonts w:ascii="Times New Roman" w:hAnsi="Times New Roman" w:cs="Times New Roman"/>
          <w:sz w:val="28"/>
          <w:szCs w:val="28"/>
        </w:rPr>
        <w:t>15. 03. - 19</w:t>
      </w:r>
      <w:r w:rsidR="00C24C88">
        <w:rPr>
          <w:rFonts w:ascii="Times New Roman" w:hAnsi="Times New Roman" w:cs="Times New Roman"/>
          <w:sz w:val="28"/>
          <w:szCs w:val="28"/>
        </w:rPr>
        <w:t>. 03</w:t>
      </w:r>
      <w:r w:rsidR="00440E7A">
        <w:rPr>
          <w:rFonts w:ascii="Times New Roman" w:hAnsi="Times New Roman" w:cs="Times New Roman"/>
          <w:sz w:val="28"/>
          <w:szCs w:val="28"/>
        </w:rPr>
        <w:t>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493DE5">
        <w:rPr>
          <w:rFonts w:ascii="Times New Roman" w:hAnsi="Times New Roman" w:cs="Times New Roman"/>
          <w:sz w:val="28"/>
          <w:szCs w:val="28"/>
        </w:rPr>
        <w:t>Preopakujte si slovnú zásobu a učivo Lekcie 7 pomocou tohto linku:</w:t>
      </w:r>
    </w:p>
    <w:p w:rsidR="00493DE5" w:rsidRDefault="00493DE5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534B8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https://www.youtube.com/watch?v=DVv2nJQusy0</w:t>
        </w:r>
      </w:hyperlink>
    </w:p>
    <w:p w:rsidR="00C14F6C" w:rsidRDefault="00493DE5" w:rsidP="00490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6C" w:rsidRDefault="00D86BBB" w:rsidP="004906D2">
      <w:pPr>
        <w:pStyle w:val="Nadpis1"/>
        <w:jc w:val="both"/>
        <w:rPr>
          <w:b w:val="0"/>
          <w:sz w:val="28"/>
          <w:szCs w:val="28"/>
        </w:rPr>
      </w:pPr>
      <w:r w:rsidRPr="00F03071">
        <w:rPr>
          <w:sz w:val="28"/>
          <w:szCs w:val="28"/>
          <w:u w:val="single"/>
        </w:rPr>
        <w:t>2. úloha</w:t>
      </w:r>
      <w:r>
        <w:rPr>
          <w:sz w:val="28"/>
          <w:szCs w:val="28"/>
        </w:rPr>
        <w:t xml:space="preserve"> –</w:t>
      </w:r>
      <w:r w:rsidR="009A7CA8" w:rsidRPr="00C14F6C">
        <w:rPr>
          <w:b w:val="0"/>
          <w:sz w:val="28"/>
          <w:szCs w:val="28"/>
        </w:rPr>
        <w:t xml:space="preserve"> </w:t>
      </w:r>
      <w:r w:rsidR="00493DE5">
        <w:rPr>
          <w:b w:val="0"/>
          <w:sz w:val="28"/>
          <w:szCs w:val="28"/>
        </w:rPr>
        <w:t>Odpíšte si nové učivo do zošita (viď nižšie – Počítateľné a nepočítateľné podstatné mená – Countable and uncountable nouns)</w:t>
      </w:r>
      <w:r w:rsidR="004906D2">
        <w:rPr>
          <w:b w:val="0"/>
          <w:sz w:val="28"/>
          <w:szCs w:val="28"/>
        </w:rPr>
        <w:t xml:space="preserve">. Prepísaný text </w:t>
      </w:r>
      <w:r w:rsidR="004906D2" w:rsidRPr="004906D2">
        <w:rPr>
          <w:b w:val="0"/>
          <w:sz w:val="28"/>
          <w:szCs w:val="28"/>
        </w:rPr>
        <w:t xml:space="preserve">mi odfoťte a pošlite do piatku – 19. 03. </w:t>
      </w:r>
      <w:r w:rsidR="004906D2">
        <w:rPr>
          <w:b w:val="0"/>
          <w:sz w:val="28"/>
          <w:szCs w:val="28"/>
        </w:rPr>
        <w:t>2021</w:t>
      </w:r>
      <w:r w:rsidR="004906D2" w:rsidRPr="004906D2">
        <w:rPr>
          <w:b w:val="0"/>
          <w:sz w:val="28"/>
          <w:szCs w:val="28"/>
        </w:rPr>
        <w:t xml:space="preserve">, prosím. </w:t>
      </w:r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C14F6C" w:rsidP="004906D2">
      <w:pPr>
        <w:pStyle w:val="Nadpis1"/>
        <w:jc w:val="both"/>
      </w:pPr>
      <w:r w:rsidRPr="00C14F6C">
        <w:rPr>
          <w:sz w:val="28"/>
          <w:szCs w:val="28"/>
          <w:u w:val="single"/>
        </w:rPr>
        <w:t>3. úloha</w:t>
      </w:r>
      <w:r>
        <w:rPr>
          <w:b w:val="0"/>
          <w:sz w:val="28"/>
          <w:szCs w:val="28"/>
        </w:rPr>
        <w:t xml:space="preserve"> – </w:t>
      </w:r>
      <w:r w:rsidR="004906D2">
        <w:rPr>
          <w:b w:val="0"/>
          <w:sz w:val="28"/>
          <w:szCs w:val="28"/>
        </w:rPr>
        <w:t>Urobte nasledovné cvičenia v pracovnom zošite:</w:t>
      </w:r>
    </w:p>
    <w:p w:rsidR="00A902EE" w:rsidRDefault="004906D2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52/1, 2</w:t>
      </w:r>
    </w:p>
    <w:p w:rsidR="004906D2" w:rsidRDefault="004906D2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53/1, 2</w:t>
      </w:r>
    </w:p>
    <w:p w:rsidR="004906D2" w:rsidRDefault="004906D2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Pošlite mi fotodokumentáciu,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EE" w:rsidRDefault="00A902EE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842521" w:rsidRDefault="00842521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44" w:rsidRDefault="007D0544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06D2" w:rsidRDefault="004906D2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06D2" w:rsidRDefault="004906D2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Pr="00E00A30" w:rsidRDefault="004906D2" w:rsidP="004906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A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Počítateľné a nepočítateľné podstatné mená – Countable and uncountable nouns</w:t>
      </w:r>
    </w:p>
    <w:p w:rsidR="004906D2" w:rsidRPr="00E00A30" w:rsidRDefault="004906D2" w:rsidP="004906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A30">
        <w:rPr>
          <w:rFonts w:ascii="Times New Roman" w:hAnsi="Times New Roman" w:cs="Times New Roman"/>
          <w:sz w:val="28"/>
          <w:szCs w:val="28"/>
        </w:rPr>
        <w:t>3. týždeň marcový - 15. 03. - 19. 03. 2021</w:t>
      </w:r>
    </w:p>
    <w:p w:rsidR="007A0388" w:rsidRPr="00E00A30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388" w:rsidRDefault="004906D2" w:rsidP="00E0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30">
        <w:rPr>
          <w:rFonts w:ascii="Times New Roman" w:hAnsi="Times New Roman" w:cs="Times New Roman"/>
          <w:sz w:val="28"/>
          <w:szCs w:val="28"/>
        </w:rPr>
        <w:t xml:space="preserve">Počítateľné podstatné mená sa týkajú vecí, ktoré vieme spočítať použitím čísel. Majú jednotné a množné číslo. </w:t>
      </w:r>
      <w:r w:rsidR="00E00A30">
        <w:rPr>
          <w:rFonts w:ascii="Times New Roman" w:hAnsi="Times New Roman" w:cs="Times New Roman"/>
          <w:sz w:val="28"/>
          <w:szCs w:val="28"/>
        </w:rPr>
        <w:t>V jednotnom čísle môžeme používať aj neurčité členy A/AN. Na počítateľné podstatné mená sa pýtame: HOW MANY? – KOĽKO?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949"/>
      </w:tblGrid>
      <w:tr w:rsidR="00E00A30" w:rsidRPr="00E00A30" w:rsidTr="00E00A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0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Singulár</w:t>
            </w:r>
          </w:p>
        </w:tc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  <w:r w:rsidRPr="00E0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Plurál</w:t>
            </w:r>
          </w:p>
        </w:tc>
      </w:tr>
      <w:tr w:rsidR="00E00A30" w:rsidRPr="00E00A30" w:rsidTr="00E00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one / a </w:t>
            </w: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dog</w:t>
            </w:r>
          </w:p>
        </w:tc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two dogs</w:t>
            </w:r>
          </w:p>
        </w:tc>
      </w:tr>
      <w:tr w:rsidR="00E00A30" w:rsidRPr="00E00A30" w:rsidTr="00E00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one / a </w:t>
            </w: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two horses</w:t>
            </w:r>
          </w:p>
        </w:tc>
      </w:tr>
      <w:tr w:rsidR="00E00A30" w:rsidRPr="00E00A30" w:rsidTr="00E00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a </w:t>
            </w: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E00A30" w:rsidRPr="00E00A30" w:rsidRDefault="00E00A30" w:rsidP="00E0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E00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two men</w:t>
            </w:r>
          </w:p>
        </w:tc>
      </w:tr>
    </w:tbl>
    <w:p w:rsidR="00E00A30" w:rsidRDefault="00E00A30" w:rsidP="00E0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A30" w:rsidRPr="00E00A30" w:rsidRDefault="00E00A30" w:rsidP="00E0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A30" w:rsidRDefault="00E00A30" w:rsidP="00E0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30">
        <w:rPr>
          <w:rFonts w:ascii="Times New Roman" w:hAnsi="Times New Roman" w:cs="Times New Roman"/>
          <w:sz w:val="28"/>
          <w:szCs w:val="28"/>
        </w:rPr>
        <w:t xml:space="preserve">Nepočítateľné podstatné mená sú veci, ktoré nemôžeme počítať s číslami. Môžu to byť názvy abstraktných </w:t>
      </w:r>
      <w:r>
        <w:rPr>
          <w:rFonts w:ascii="Times New Roman" w:hAnsi="Times New Roman" w:cs="Times New Roman"/>
          <w:sz w:val="28"/>
          <w:szCs w:val="28"/>
        </w:rPr>
        <w:t>podstatných mien</w:t>
      </w:r>
      <w:r w:rsidRPr="00E00A30">
        <w:rPr>
          <w:rFonts w:ascii="Times New Roman" w:hAnsi="Times New Roman" w:cs="Times New Roman"/>
          <w:sz w:val="28"/>
          <w:szCs w:val="28"/>
        </w:rPr>
        <w:t xml:space="preserve">, či fyzické objekty, ktoré sú príliš </w:t>
      </w:r>
      <w:r w:rsidRPr="00E00A30">
        <w:rPr>
          <w:rFonts w:ascii="Times New Roman" w:hAnsi="Times New Roman" w:cs="Times New Roman"/>
          <w:b/>
          <w:sz w:val="28"/>
          <w:szCs w:val="28"/>
        </w:rPr>
        <w:t>malé</w:t>
      </w:r>
      <w:r w:rsidRPr="00E00A30">
        <w:rPr>
          <w:rFonts w:ascii="Times New Roman" w:hAnsi="Times New Roman" w:cs="Times New Roman"/>
          <w:sz w:val="28"/>
          <w:szCs w:val="28"/>
        </w:rPr>
        <w:t xml:space="preserve"> alebo príliš </w:t>
      </w:r>
      <w:r w:rsidRPr="00E00A30">
        <w:rPr>
          <w:rFonts w:ascii="Times New Roman" w:hAnsi="Times New Roman" w:cs="Times New Roman"/>
          <w:b/>
          <w:sz w:val="28"/>
          <w:szCs w:val="28"/>
        </w:rPr>
        <w:t>amorfné</w:t>
      </w:r>
      <w:r w:rsidRPr="00E0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(bez tvaru) </w:t>
      </w:r>
      <w:r w:rsidR="007F02D2">
        <w:rPr>
          <w:rFonts w:ascii="Times New Roman" w:hAnsi="Times New Roman" w:cs="Times New Roman"/>
          <w:sz w:val="28"/>
          <w:szCs w:val="28"/>
        </w:rPr>
        <w:t>na to, aby sa mohli počítať, ako napríklad kvapaliny, prášky, plyny, atď</w:t>
      </w:r>
      <w:r w:rsidRPr="00E00A30">
        <w:rPr>
          <w:rFonts w:ascii="Times New Roman" w:hAnsi="Times New Roman" w:cs="Times New Roman"/>
          <w:sz w:val="28"/>
          <w:szCs w:val="28"/>
        </w:rPr>
        <w:t xml:space="preserve">. Nepočítateľné podstatné mená sa používajú so slovesom v jednotnom čísle. </w:t>
      </w:r>
      <w:r w:rsidR="007F02D2">
        <w:rPr>
          <w:rFonts w:ascii="Times New Roman" w:hAnsi="Times New Roman" w:cs="Times New Roman"/>
          <w:sz w:val="28"/>
          <w:szCs w:val="28"/>
        </w:rPr>
        <w:t>Na nepočítateľné podstatné mená sa pýtame: How much? – Koľko?</w:t>
      </w:r>
    </w:p>
    <w:p w:rsidR="00E00A30" w:rsidRPr="00E00A30" w:rsidRDefault="00E00A30" w:rsidP="00E0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Napr.: tea, water, lemonade, coffee, wine, beer, vinegar, oil, juice, sugar, salt, </w:t>
      </w:r>
      <w:r w:rsidR="007F02D2">
        <w:rPr>
          <w:rFonts w:ascii="Times New Roman" w:hAnsi="Times New Roman" w:cs="Times New Roman"/>
          <w:sz w:val="28"/>
          <w:szCs w:val="28"/>
        </w:rPr>
        <w:t xml:space="preserve">pepper, </w:t>
      </w:r>
      <w:r>
        <w:rPr>
          <w:rFonts w:ascii="Times New Roman" w:hAnsi="Times New Roman" w:cs="Times New Roman"/>
          <w:sz w:val="28"/>
          <w:szCs w:val="28"/>
        </w:rPr>
        <w:t>flour, rice, cheese, ham, meat, money, paper</w:t>
      </w:r>
      <w:r w:rsidR="007F02D2">
        <w:rPr>
          <w:rFonts w:ascii="Times New Roman" w:hAnsi="Times New Roman" w:cs="Times New Roman"/>
          <w:sz w:val="28"/>
          <w:szCs w:val="28"/>
        </w:rPr>
        <w:t>, cereal, cream, bread, butter</w:t>
      </w:r>
    </w:p>
    <w:p w:rsidR="007A0388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P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tabs>
          <w:tab w:val="left" w:pos="5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388" w:rsidRP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88" w:rsidRP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P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P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388" w:rsidRP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43205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vna_zasoba_8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388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D6" w:rsidRDefault="00CA70D6" w:rsidP="00A87C82">
      <w:pPr>
        <w:spacing w:after="0" w:line="240" w:lineRule="auto"/>
      </w:pPr>
      <w:r>
        <w:separator/>
      </w:r>
    </w:p>
  </w:endnote>
  <w:endnote w:type="continuationSeparator" w:id="0">
    <w:p w:rsidR="00CA70D6" w:rsidRDefault="00CA70D6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D6" w:rsidRDefault="00CA70D6" w:rsidP="00A87C82">
      <w:pPr>
        <w:spacing w:after="0" w:line="240" w:lineRule="auto"/>
      </w:pPr>
      <w:r>
        <w:separator/>
      </w:r>
    </w:p>
  </w:footnote>
  <w:footnote w:type="continuationSeparator" w:id="0">
    <w:p w:rsidR="00CA70D6" w:rsidRDefault="00CA70D6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95A0F"/>
    <w:rsid w:val="001B3E3C"/>
    <w:rsid w:val="001D5524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C04D1"/>
    <w:rsid w:val="003C052E"/>
    <w:rsid w:val="003F3B54"/>
    <w:rsid w:val="003F65DA"/>
    <w:rsid w:val="004231D9"/>
    <w:rsid w:val="00440E7A"/>
    <w:rsid w:val="00465C74"/>
    <w:rsid w:val="0047285E"/>
    <w:rsid w:val="004906D2"/>
    <w:rsid w:val="00493DE5"/>
    <w:rsid w:val="004B07BF"/>
    <w:rsid w:val="004B64E5"/>
    <w:rsid w:val="004D4AA3"/>
    <w:rsid w:val="005008E4"/>
    <w:rsid w:val="00514E07"/>
    <w:rsid w:val="0054406C"/>
    <w:rsid w:val="0059483A"/>
    <w:rsid w:val="005955BD"/>
    <w:rsid w:val="005A4A3D"/>
    <w:rsid w:val="005C6694"/>
    <w:rsid w:val="005D41B4"/>
    <w:rsid w:val="005D5377"/>
    <w:rsid w:val="00600845"/>
    <w:rsid w:val="00610272"/>
    <w:rsid w:val="0062116A"/>
    <w:rsid w:val="006220C9"/>
    <w:rsid w:val="00622CFE"/>
    <w:rsid w:val="00650E2F"/>
    <w:rsid w:val="006750E8"/>
    <w:rsid w:val="00690B7E"/>
    <w:rsid w:val="00692F70"/>
    <w:rsid w:val="006A4999"/>
    <w:rsid w:val="006C4EE0"/>
    <w:rsid w:val="006D3C73"/>
    <w:rsid w:val="006D7923"/>
    <w:rsid w:val="00704A80"/>
    <w:rsid w:val="0071474C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765B8"/>
    <w:rsid w:val="008A74A3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A70D6"/>
    <w:rsid w:val="00CC4F1C"/>
    <w:rsid w:val="00CF299B"/>
    <w:rsid w:val="00CF4C15"/>
    <w:rsid w:val="00D34D9B"/>
    <w:rsid w:val="00D3798C"/>
    <w:rsid w:val="00D53CB0"/>
    <w:rsid w:val="00D74849"/>
    <w:rsid w:val="00D75912"/>
    <w:rsid w:val="00D86BBB"/>
    <w:rsid w:val="00D87688"/>
    <w:rsid w:val="00DA6B58"/>
    <w:rsid w:val="00E00A30"/>
    <w:rsid w:val="00E16171"/>
    <w:rsid w:val="00E36818"/>
    <w:rsid w:val="00E7664F"/>
    <w:rsid w:val="00E776EB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71509"/>
    <w:rsid w:val="00F71774"/>
    <w:rsid w:val="00F7513E"/>
    <w:rsid w:val="00F81A18"/>
    <w:rsid w:val="00FA2338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F05E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v2nJQus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2021-03-09T15:39:00Z</dcterms:created>
  <dcterms:modified xsi:type="dcterms:W3CDTF">2021-03-11T21:00:00Z</dcterms:modified>
</cp:coreProperties>
</file>